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DD9" w:rsidRDefault="00A43DD9">
      <w:pPr>
        <w:ind w:right="20"/>
        <w:jc w:val="center"/>
        <w:rPr>
          <w:rFonts w:eastAsia="Times New Roman"/>
          <w:b/>
          <w:bCs/>
          <w:sz w:val="28"/>
          <w:szCs w:val="28"/>
        </w:rPr>
      </w:pPr>
      <w:r w:rsidRPr="00A43DD9">
        <w:rPr>
          <w:rFonts w:eastAsia="Times New Roman"/>
          <w:b/>
          <w:bCs/>
          <w:sz w:val="28"/>
          <w:szCs w:val="28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-901700</wp:posOffset>
            </wp:positionH>
            <wp:positionV relativeFrom="paragraph">
              <wp:posOffset>-889000</wp:posOffset>
            </wp:positionV>
            <wp:extent cx="7667625" cy="1924050"/>
            <wp:effectExtent l="19050" t="0" r="9525" b="0"/>
            <wp:wrapNone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3DD9" w:rsidRDefault="00A43DD9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A43DD9" w:rsidRDefault="00A43DD9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A43DD9" w:rsidRDefault="00A43DD9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A43DD9" w:rsidRDefault="00A43DD9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</w:t>
      </w: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ОБЖ 2019–2020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</w:t>
      </w:r>
      <w:proofErr w:type="spellEnd"/>
      <w:r>
        <w:rPr>
          <w:rFonts w:eastAsia="Times New Roman"/>
          <w:b/>
          <w:bCs/>
          <w:sz w:val="28"/>
          <w:szCs w:val="28"/>
        </w:rPr>
        <w:t>. г.</w:t>
      </w:r>
    </w:p>
    <w:p w:rsidR="00051B56" w:rsidRDefault="00A43DD9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051B56" w:rsidRDefault="00051B56">
      <w:pPr>
        <w:spacing w:line="196" w:lineRule="exact"/>
        <w:rPr>
          <w:sz w:val="24"/>
          <w:szCs w:val="24"/>
        </w:r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10–11 классы</w:t>
      </w: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339" w:lineRule="exact"/>
        <w:rPr>
          <w:sz w:val="24"/>
          <w:szCs w:val="24"/>
        </w:rPr>
      </w:pPr>
    </w:p>
    <w:p w:rsidR="00051B56" w:rsidRDefault="00A43D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051B56" w:rsidRDefault="00051B56">
      <w:pPr>
        <w:spacing w:line="309" w:lineRule="exact"/>
        <w:rPr>
          <w:sz w:val="24"/>
          <w:szCs w:val="24"/>
        </w:rPr>
      </w:pPr>
    </w:p>
    <w:p w:rsidR="00051B56" w:rsidRDefault="00A43DD9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051B56" w:rsidRDefault="00A43DD9">
      <w:pPr>
        <w:spacing w:line="237" w:lineRule="auto"/>
        <w:ind w:left="40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– внимательно прочитайте </w:t>
      </w:r>
      <w:r>
        <w:rPr>
          <w:rFonts w:eastAsia="Times New Roman"/>
          <w:sz w:val="28"/>
          <w:szCs w:val="28"/>
        </w:rPr>
        <w:t>задание;</w:t>
      </w:r>
    </w:p>
    <w:p w:rsidR="00051B56" w:rsidRDefault="00A43DD9">
      <w:pPr>
        <w:ind w:left="40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– если Вы отвечаете на теоретический вопрос или решаете ситуационную</w:t>
      </w:r>
    </w:p>
    <w:p w:rsidR="00051B56" w:rsidRDefault="00051B56">
      <w:pPr>
        <w:spacing w:line="4" w:lineRule="exact"/>
        <w:rPr>
          <w:sz w:val="24"/>
          <w:szCs w:val="24"/>
        </w:rPr>
      </w:pPr>
    </w:p>
    <w:p w:rsidR="00051B56" w:rsidRDefault="00A43DD9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задачу, обдумайте и сформулируйте конкретный ответ (ответ должен быть кратким, и его содержание следует вписать в отведённое поле; пишите чётко</w:t>
      </w:r>
    </w:p>
    <w:p w:rsidR="00051B56" w:rsidRDefault="00A43DD9">
      <w:pPr>
        <w:numPr>
          <w:ilvl w:val="0"/>
          <w:numId w:val="2"/>
        </w:numPr>
        <w:tabs>
          <w:tab w:val="left" w:pos="220"/>
        </w:tabs>
        <w:spacing w:line="237" w:lineRule="auto"/>
        <w:ind w:left="220" w:hanging="2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разборчиво);</w:t>
      </w:r>
    </w:p>
    <w:p w:rsidR="00051B56" w:rsidRDefault="00A43DD9">
      <w:pPr>
        <w:ind w:left="4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при ответе на тест</w:t>
      </w:r>
      <w:r>
        <w:rPr>
          <w:rFonts w:eastAsia="Times New Roman"/>
          <w:sz w:val="28"/>
          <w:szCs w:val="28"/>
        </w:rPr>
        <w:t>овые задания определите верный ответ и обведите</w:t>
      </w:r>
    </w:p>
    <w:p w:rsidR="00051B56" w:rsidRDefault="00051B56">
      <w:pPr>
        <w:spacing w:line="4" w:lineRule="exact"/>
        <w:rPr>
          <w:sz w:val="24"/>
          <w:szCs w:val="24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кружком букву (буквы), соответствующую(-ие) выбранному Вами ответу.</w:t>
      </w:r>
    </w:p>
    <w:p w:rsidR="00051B56" w:rsidRDefault="00051B56">
      <w:pPr>
        <w:spacing w:line="4" w:lineRule="exact"/>
        <w:rPr>
          <w:sz w:val="24"/>
          <w:szCs w:val="24"/>
        </w:rPr>
      </w:pPr>
    </w:p>
    <w:p w:rsidR="00051B56" w:rsidRDefault="00A43DD9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051B56" w:rsidRDefault="00051B56">
      <w:pPr>
        <w:spacing w:line="2" w:lineRule="exact"/>
        <w:rPr>
          <w:sz w:val="24"/>
          <w:szCs w:val="24"/>
        </w:rPr>
      </w:pPr>
    </w:p>
    <w:p w:rsidR="00051B56" w:rsidRDefault="00A43DD9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Сумма </w:t>
      </w:r>
      <w:r>
        <w:rPr>
          <w:rFonts w:eastAsia="Times New Roman"/>
          <w:sz w:val="28"/>
          <w:szCs w:val="28"/>
        </w:rPr>
        <w:t>набранных баллов за все решённые вопросы в двух форматах – итог Вашей работы. Максимальное количество баллов – 100.</w:t>
      </w:r>
    </w:p>
    <w:p w:rsidR="00051B56" w:rsidRDefault="00051B56">
      <w:pPr>
        <w:spacing w:line="2" w:lineRule="exact"/>
        <w:rPr>
          <w:sz w:val="24"/>
          <w:szCs w:val="24"/>
        </w:rPr>
      </w:pPr>
    </w:p>
    <w:p w:rsidR="00051B56" w:rsidRDefault="00A43DD9">
      <w:pPr>
        <w:spacing w:line="274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051B56" w:rsidRDefault="00051B56">
      <w:pPr>
        <w:spacing w:line="236" w:lineRule="exact"/>
        <w:rPr>
          <w:sz w:val="24"/>
          <w:szCs w:val="24"/>
        </w:rPr>
      </w:pPr>
    </w:p>
    <w:p w:rsidR="00051B56" w:rsidRDefault="00A43D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051B56" w:rsidRDefault="00051B56">
      <w:pPr>
        <w:sectPr w:rsidR="00051B56">
          <w:pgSz w:w="11900" w:h="16838"/>
          <w:pgMar w:top="1385" w:right="1124" w:bottom="177" w:left="1420" w:header="0" w:footer="0" w:gutter="0"/>
          <w:cols w:space="720" w:equalWidth="0">
            <w:col w:w="9360"/>
          </w:cols>
        </w:sect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>
      <w:pPr>
        <w:spacing w:line="200" w:lineRule="exact"/>
        <w:rPr>
          <w:sz w:val="24"/>
          <w:szCs w:val="24"/>
        </w:rPr>
      </w:pPr>
    </w:p>
    <w:p w:rsidR="00051B56" w:rsidRDefault="00051B56" w:rsidP="00A43DD9">
      <w:pPr>
        <w:ind w:right="40"/>
        <w:rPr>
          <w:sz w:val="20"/>
          <w:szCs w:val="20"/>
        </w:rPr>
      </w:pPr>
    </w:p>
    <w:p w:rsidR="00051B56" w:rsidRDefault="00051B56">
      <w:pPr>
        <w:sectPr w:rsidR="00051B56">
          <w:type w:val="continuous"/>
          <w:pgSz w:w="11900" w:h="16838"/>
          <w:pgMar w:top="1385" w:right="1124" w:bottom="177" w:left="1420" w:header="0" w:footer="0" w:gutter="0"/>
          <w:cols w:space="720" w:equalWidth="0">
            <w:col w:w="9360"/>
          </w:cols>
        </w:sect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51B56" w:rsidRDefault="00A43DD9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051B56" w:rsidRDefault="00051B56">
      <w:pPr>
        <w:spacing w:line="323" w:lineRule="exact"/>
        <w:rPr>
          <w:sz w:val="20"/>
          <w:szCs w:val="20"/>
        </w:r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Тестовые задания</w:t>
      </w:r>
    </w:p>
    <w:p w:rsidR="00051B56" w:rsidRDefault="00051B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36224;visibility:visible;mso-wrap-distance-left:0;mso-wrap-distance-right:0" from="-6.7pt,13.7pt" to="472.3pt,13.7pt" o:allowincell="f" strokeweight=".16931mm"/>
        </w:pict>
      </w:r>
      <w:r>
        <w:rPr>
          <w:sz w:val="20"/>
          <w:szCs w:val="20"/>
        </w:rPr>
        <w:pict>
          <v:line id="Shape 2" o:spid="_x0000_s1027" style="position:absolute;z-index:251637248;visibility:visible;mso-wrap-distance-left:0;mso-wrap-distance-right:0" from="-6.45pt,13.45pt" to="-6.45pt,61.45pt" o:allowincell="f" strokeweight=".16964mm"/>
        </w:pict>
      </w:r>
      <w:r>
        <w:rPr>
          <w:sz w:val="20"/>
          <w:szCs w:val="20"/>
        </w:rPr>
        <w:pict>
          <v:line id="Shape 3" o:spid="_x0000_s1028" style="position:absolute;z-index:251638272;visibility:visible;mso-wrap-distance-left:0;mso-wrap-distance-right:0" from="472.05pt,13.45pt" to="472.05pt,61.45pt" o:allowincell="f" strokeweight=".16931mm"/>
        </w:pict>
      </w:r>
    </w:p>
    <w:p w:rsidR="00051B56" w:rsidRDefault="00051B56">
      <w:pPr>
        <w:spacing w:line="349" w:lineRule="exact"/>
        <w:rPr>
          <w:sz w:val="20"/>
          <w:szCs w:val="20"/>
        </w:rPr>
      </w:pPr>
    </w:p>
    <w:p w:rsidR="00051B56" w:rsidRDefault="00A43DD9">
      <w:pPr>
        <w:ind w:left="2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один правильный ответ.</w:t>
      </w:r>
    </w:p>
    <w:p w:rsidR="00051B56" w:rsidRDefault="00051B56">
      <w:pPr>
        <w:spacing w:line="47" w:lineRule="exact"/>
        <w:rPr>
          <w:sz w:val="20"/>
          <w:szCs w:val="20"/>
        </w:rPr>
      </w:pPr>
    </w:p>
    <w:p w:rsidR="00051B56" w:rsidRDefault="00A43DD9">
      <w:pPr>
        <w:ind w:left="2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правильный ответ начисляется 2 балла.</w:t>
      </w:r>
    </w:p>
    <w:p w:rsidR="00051B56" w:rsidRDefault="00051B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39296;visibility:visible;mso-wrap-distance-left:0;mso-wrap-distance-right:0" from="-6.7pt,8.2pt" to="472.3pt,8.2pt" o:allowincell="f" strokeweight=".16931mm"/>
        </w:pict>
      </w:r>
    </w:p>
    <w:p w:rsidR="00051B56" w:rsidRDefault="00051B56">
      <w:pPr>
        <w:spacing w:line="296" w:lineRule="exact"/>
        <w:rPr>
          <w:sz w:val="20"/>
          <w:szCs w:val="20"/>
        </w:rPr>
      </w:pPr>
    </w:p>
    <w:p w:rsidR="00051B56" w:rsidRDefault="00A43DD9">
      <w:pPr>
        <w:numPr>
          <w:ilvl w:val="0"/>
          <w:numId w:val="3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 какого возраста разрешается управлять </w:t>
      </w:r>
      <w:r>
        <w:rPr>
          <w:rFonts w:eastAsia="Times New Roman"/>
          <w:b/>
          <w:bCs/>
          <w:sz w:val="28"/>
          <w:szCs w:val="28"/>
        </w:rPr>
        <w:t>мопедом?</w:t>
      </w:r>
    </w:p>
    <w:p w:rsidR="00051B56" w:rsidRDefault="00A43DD9">
      <w:pPr>
        <w:spacing w:line="263" w:lineRule="auto"/>
        <w:ind w:left="540" w:right="77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12 лет б) 14 лет в) 16 лет г) 18 лет</w:t>
      </w:r>
    </w:p>
    <w:p w:rsidR="00051B56" w:rsidRDefault="00051B56">
      <w:pPr>
        <w:spacing w:line="132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3"/>
        </w:numPr>
        <w:tabs>
          <w:tab w:val="left" w:pos="540"/>
        </w:tabs>
        <w:spacing w:line="245" w:lineRule="auto"/>
        <w:ind w:left="54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Что означает символ </w:t>
      </w:r>
      <w:r>
        <w:rPr>
          <w:rFonts w:ascii="Calibri" w:eastAsia="Calibri" w:hAnsi="Calibri" w:cs="Calibri"/>
          <w:b/>
          <w:bCs/>
          <w:sz w:val="44"/>
          <w:szCs w:val="44"/>
        </w:rPr>
        <w:t>II</w:t>
      </w:r>
      <w:r>
        <w:rPr>
          <w:rFonts w:eastAsia="Times New Roman"/>
          <w:b/>
          <w:bCs/>
          <w:sz w:val="28"/>
          <w:szCs w:val="28"/>
        </w:rPr>
        <w:t>, используемый в международной кодовой таблице сигналов бедствия?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36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нужны медикаменты</w:t>
      </w:r>
    </w:p>
    <w:p w:rsidR="00A43DD9" w:rsidRDefault="00A43DD9">
      <w:pPr>
        <w:spacing w:line="258" w:lineRule="auto"/>
        <w:ind w:left="540" w:right="49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нужны оружие и боеприпасы в) нужны компас и карты</w:t>
      </w:r>
    </w:p>
    <w:p w:rsidR="00051B56" w:rsidRDefault="00A43DD9" w:rsidP="00A43DD9">
      <w:pPr>
        <w:spacing w:line="258" w:lineRule="auto"/>
        <w:ind w:left="540" w:right="-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</w:t>
      </w:r>
      <w:proofErr w:type="gramStart"/>
      <w:r>
        <w:rPr>
          <w:rFonts w:eastAsia="Times New Roman"/>
          <w:sz w:val="28"/>
          <w:szCs w:val="28"/>
        </w:rPr>
        <w:t>нужны</w:t>
      </w:r>
      <w:proofErr w:type="gramEnd"/>
      <w:r>
        <w:rPr>
          <w:rFonts w:eastAsia="Times New Roman"/>
          <w:sz w:val="28"/>
          <w:szCs w:val="28"/>
        </w:rPr>
        <w:t xml:space="preserve"> продовольствие и вода</w:t>
      </w:r>
    </w:p>
    <w:p w:rsidR="00051B56" w:rsidRDefault="00051B56">
      <w:pPr>
        <w:spacing w:line="253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3"/>
        </w:numPr>
        <w:tabs>
          <w:tab w:val="left" w:pos="540"/>
        </w:tabs>
        <w:spacing w:line="237" w:lineRule="auto"/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 какому </w:t>
      </w:r>
      <w:r>
        <w:rPr>
          <w:rFonts w:eastAsia="Times New Roman"/>
          <w:b/>
          <w:bCs/>
          <w:sz w:val="28"/>
          <w:szCs w:val="28"/>
        </w:rPr>
        <w:t>номеру с мобильного телефона можно вызвать экстренные службы, если отказала сим-карта?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66" w:lineRule="auto"/>
        <w:ind w:left="540" w:right="67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по номеру 101 б) по номеру 901 в) по номеру 002 г) по номеру 112</w:t>
      </w:r>
    </w:p>
    <w:p w:rsidR="00051B56" w:rsidRDefault="00051B56">
      <w:pPr>
        <w:spacing w:line="242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3"/>
        </w:numPr>
        <w:tabs>
          <w:tab w:val="left" w:pos="540"/>
        </w:tabs>
        <w:spacing w:line="237" w:lineRule="auto"/>
        <w:ind w:left="54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Назовите постоянно действующий орган управления РСЧС на школьном уровне.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48" w:lineRule="auto"/>
        <w:ind w:left="540" w:right="620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секретариат школы б) д</w:t>
      </w:r>
      <w:r>
        <w:rPr>
          <w:rFonts w:eastAsia="Times New Roman"/>
          <w:sz w:val="27"/>
          <w:szCs w:val="27"/>
        </w:rPr>
        <w:t>иректор школы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A43DD9" w:rsidRDefault="00A43DD9">
      <w:pPr>
        <w:spacing w:line="253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работник, специально уполномоченный на решение задач в области защиты населения и территорий от ЧС </w:t>
      </w:r>
    </w:p>
    <w:p w:rsidR="00051B56" w:rsidRDefault="00A43DD9">
      <w:pPr>
        <w:spacing w:line="253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комиссия по предупреждению и ликвидации чрезвычайных ситуаций и обеспечению пожарной безопасности</w:t>
      </w:r>
    </w:p>
    <w:p w:rsidR="00051B56" w:rsidRDefault="00051B56">
      <w:pPr>
        <w:spacing w:line="261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3"/>
        </w:numPr>
        <w:tabs>
          <w:tab w:val="left" w:pos="540"/>
        </w:tabs>
        <w:spacing w:line="237" w:lineRule="auto"/>
        <w:ind w:left="54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связи с каким событием установлен Д</w:t>
      </w:r>
      <w:r>
        <w:rPr>
          <w:rFonts w:eastAsia="Times New Roman"/>
          <w:b/>
          <w:bCs/>
          <w:sz w:val="28"/>
          <w:szCs w:val="28"/>
        </w:rPr>
        <w:t>ень солидарности в борьбе с терроризмом?</w:t>
      </w:r>
    </w:p>
    <w:p w:rsidR="00A43DD9" w:rsidRDefault="00A43DD9">
      <w:pPr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захват заложников в школе № 1 города Беслана Республики Северная Осетия – Алания </w:t>
      </w:r>
    </w:p>
    <w:p w:rsidR="00051B56" w:rsidRDefault="00A43DD9">
      <w:pPr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взрыв жилого дома в </w:t>
      </w:r>
      <w:proofErr w:type="gramStart"/>
      <w:r>
        <w:rPr>
          <w:rFonts w:eastAsia="Times New Roman"/>
          <w:sz w:val="28"/>
          <w:szCs w:val="28"/>
        </w:rPr>
        <w:t>г</w:t>
      </w:r>
      <w:proofErr w:type="gramEnd"/>
      <w:r>
        <w:rPr>
          <w:rFonts w:eastAsia="Times New Roman"/>
          <w:sz w:val="28"/>
          <w:szCs w:val="28"/>
        </w:rPr>
        <w:t>. Буйнакск республики Дагестан</w:t>
      </w:r>
    </w:p>
    <w:p w:rsidR="00051B56" w:rsidRDefault="00051B56">
      <w:pPr>
        <w:spacing w:line="3" w:lineRule="exact"/>
        <w:rPr>
          <w:rFonts w:eastAsia="Times New Roman"/>
          <w:sz w:val="28"/>
          <w:szCs w:val="28"/>
        </w:rPr>
      </w:pPr>
    </w:p>
    <w:p w:rsidR="00A43DD9" w:rsidRDefault="00A43DD9" w:rsidP="00A43DD9">
      <w:pPr>
        <w:tabs>
          <w:tab w:val="left" w:pos="9214"/>
          <w:tab w:val="left" w:pos="9336"/>
        </w:tabs>
        <w:spacing w:line="274" w:lineRule="auto"/>
        <w:ind w:left="540" w:right="-1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захват заложников в театральном центре на Дубровке в </w:t>
      </w:r>
      <w:proofErr w:type="gramStart"/>
      <w:r>
        <w:rPr>
          <w:rFonts w:eastAsia="Times New Roman"/>
          <w:sz w:val="28"/>
          <w:szCs w:val="28"/>
        </w:rPr>
        <w:t>г</w:t>
      </w:r>
      <w:proofErr w:type="gramEnd"/>
      <w:r>
        <w:rPr>
          <w:rFonts w:eastAsia="Times New Roman"/>
          <w:sz w:val="28"/>
          <w:szCs w:val="28"/>
        </w:rPr>
        <w:t>. Москве</w:t>
      </w:r>
    </w:p>
    <w:p w:rsidR="00051B56" w:rsidRDefault="00A43DD9">
      <w:pPr>
        <w:spacing w:line="274" w:lineRule="auto"/>
        <w:ind w:left="540" w:right="6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взрыв </w:t>
      </w:r>
      <w:r>
        <w:rPr>
          <w:rFonts w:eastAsia="Times New Roman"/>
          <w:sz w:val="28"/>
          <w:szCs w:val="28"/>
        </w:rPr>
        <w:t xml:space="preserve">на центральном вокзале </w:t>
      </w:r>
      <w:proofErr w:type="gramStart"/>
      <w:r>
        <w:rPr>
          <w:rFonts w:eastAsia="Times New Roman"/>
          <w:sz w:val="28"/>
          <w:szCs w:val="28"/>
        </w:rPr>
        <w:t>г</w:t>
      </w:r>
      <w:proofErr w:type="gramEnd"/>
      <w:r>
        <w:rPr>
          <w:rFonts w:eastAsia="Times New Roman"/>
          <w:sz w:val="28"/>
          <w:szCs w:val="28"/>
        </w:rPr>
        <w:t>. Волгограда</w:t>
      </w:r>
    </w:p>
    <w:p w:rsidR="00051B56" w:rsidRDefault="00051B56">
      <w:pPr>
        <w:sectPr w:rsidR="00051B56"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374" w:lineRule="exact"/>
        <w:rPr>
          <w:sz w:val="20"/>
          <w:szCs w:val="20"/>
        </w:rPr>
      </w:pPr>
    </w:p>
    <w:p w:rsidR="00051B56" w:rsidRDefault="00A43DD9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051B56" w:rsidRDefault="00051B56">
      <w:pPr>
        <w:sectPr w:rsidR="00051B56">
          <w:type w:val="continuous"/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</w:p>
    <w:p w:rsidR="00051B56" w:rsidRDefault="00A43DD9">
      <w:pPr>
        <w:ind w:right="1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51B56" w:rsidRDefault="00A43DD9">
      <w:pPr>
        <w:ind w:right="1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051B56" w:rsidRDefault="00051B56">
      <w:pPr>
        <w:spacing w:line="322" w:lineRule="exact"/>
        <w:rPr>
          <w:sz w:val="20"/>
          <w:szCs w:val="20"/>
        </w:rPr>
      </w:pPr>
    </w:p>
    <w:p w:rsidR="00051B56" w:rsidRDefault="00A43DD9">
      <w:pPr>
        <w:numPr>
          <w:ilvl w:val="0"/>
          <w:numId w:val="4"/>
        </w:numPr>
        <w:tabs>
          <w:tab w:val="left" w:pos="550"/>
        </w:tabs>
        <w:ind w:left="55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Верны ли приведённые суждения?</w:t>
      </w:r>
    </w:p>
    <w:p w:rsidR="00051B56" w:rsidRDefault="00A43DD9">
      <w:pPr>
        <w:spacing w:line="258" w:lineRule="auto"/>
        <w:ind w:left="5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А. </w:t>
      </w:r>
      <w:r>
        <w:rPr>
          <w:rFonts w:eastAsia="Times New Roman"/>
          <w:sz w:val="28"/>
          <w:szCs w:val="28"/>
        </w:rPr>
        <w:t>Инфекционные заболевания имеют инкубационный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(скрытый)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период.</w:t>
      </w:r>
      <w:r>
        <w:rPr>
          <w:rFonts w:eastAsia="Times New Roman"/>
          <w:b/>
          <w:bCs/>
          <w:sz w:val="28"/>
          <w:szCs w:val="28"/>
        </w:rPr>
        <w:t xml:space="preserve"> Б. </w:t>
      </w:r>
      <w:r>
        <w:rPr>
          <w:rFonts w:eastAsia="Times New Roman"/>
          <w:sz w:val="28"/>
          <w:szCs w:val="28"/>
        </w:rPr>
        <w:t>В результате перенесённого инфекционного заболевания формируется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стойкий пассивный иммунитет.</w:t>
      </w:r>
    </w:p>
    <w:p w:rsidR="00051B56" w:rsidRDefault="00051B56">
      <w:pPr>
        <w:spacing w:line="46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48" w:lineRule="auto"/>
        <w:ind w:left="550" w:right="66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верно только А б) верно только Б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A43DD9" w:rsidRDefault="00A43DD9">
      <w:pPr>
        <w:spacing w:line="300" w:lineRule="auto"/>
        <w:ind w:left="550" w:right="582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в) верны оба суждения </w:t>
      </w:r>
    </w:p>
    <w:p w:rsidR="00051B56" w:rsidRDefault="00A43DD9">
      <w:pPr>
        <w:spacing w:line="300" w:lineRule="auto"/>
        <w:ind w:left="550" w:right="582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г) оба суждения неверны</w:t>
      </w:r>
    </w:p>
    <w:p w:rsidR="00051B56" w:rsidRDefault="00051B56">
      <w:pPr>
        <w:spacing w:line="199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4"/>
        </w:numPr>
        <w:tabs>
          <w:tab w:val="left" w:pos="550"/>
        </w:tabs>
        <w:spacing w:line="237" w:lineRule="auto"/>
        <w:ind w:left="55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Какое мероприятие необходимо выполнить в первую очередь </w:t>
      </w:r>
      <w:r>
        <w:rPr>
          <w:rFonts w:eastAsia="Times New Roman"/>
          <w:b/>
          <w:bCs/>
          <w:sz w:val="28"/>
          <w:szCs w:val="28"/>
        </w:rPr>
        <w:t>при открытом переломе бедра?</w:t>
      </w:r>
    </w:p>
    <w:p w:rsidR="00051B56" w:rsidRDefault="00A43DD9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наложить стерильную повязку на рану</w:t>
      </w:r>
    </w:p>
    <w:p w:rsidR="00051B56" w:rsidRDefault="00A43DD9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иммобилизовать конечность (наложить шину)</w:t>
      </w:r>
    </w:p>
    <w:p w:rsidR="00051B56" w:rsidRDefault="00051B56">
      <w:pPr>
        <w:spacing w:line="4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остановить артериальное кровотечение (наложить жгут)</w:t>
      </w:r>
    </w:p>
    <w:p w:rsidR="00051B56" w:rsidRDefault="00A43DD9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г) дать обезболивающее средство (при отсутствии лекарственной аллергии)</w:t>
      </w:r>
    </w:p>
    <w:p w:rsidR="00051B56" w:rsidRDefault="00051B56">
      <w:pPr>
        <w:spacing w:line="348" w:lineRule="exact"/>
        <w:rPr>
          <w:rFonts w:eastAsia="Times New Roman"/>
          <w:sz w:val="28"/>
          <w:szCs w:val="28"/>
        </w:rPr>
      </w:pPr>
    </w:p>
    <w:p w:rsidR="00A43DD9" w:rsidRPr="00A43DD9" w:rsidRDefault="00A43DD9">
      <w:pPr>
        <w:numPr>
          <w:ilvl w:val="0"/>
          <w:numId w:val="4"/>
        </w:numPr>
        <w:tabs>
          <w:tab w:val="left" w:pos="550"/>
        </w:tabs>
        <w:spacing w:line="249" w:lineRule="auto"/>
        <w:ind w:left="550" w:right="220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Вооружённые с</w:t>
      </w:r>
      <w:r>
        <w:rPr>
          <w:rFonts w:eastAsia="Times New Roman"/>
          <w:b/>
          <w:bCs/>
          <w:sz w:val="28"/>
          <w:szCs w:val="28"/>
        </w:rPr>
        <w:t xml:space="preserve">илы Российской Федерации созданы </w:t>
      </w:r>
    </w:p>
    <w:p w:rsidR="00A43DD9" w:rsidRDefault="00A43DD9" w:rsidP="00A43DD9">
      <w:pPr>
        <w:tabs>
          <w:tab w:val="left" w:pos="550"/>
        </w:tabs>
        <w:spacing w:line="249" w:lineRule="auto"/>
        <w:ind w:left="550" w:right="2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23 февраля 1918 года </w:t>
      </w:r>
    </w:p>
    <w:p w:rsidR="00A43DD9" w:rsidRDefault="00A43DD9" w:rsidP="00A43DD9">
      <w:pPr>
        <w:tabs>
          <w:tab w:val="left" w:pos="550"/>
        </w:tabs>
        <w:spacing w:line="249" w:lineRule="auto"/>
        <w:ind w:left="550" w:right="2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7 мая 1992 года</w:t>
      </w:r>
    </w:p>
    <w:p w:rsidR="00A43DD9" w:rsidRDefault="00A43DD9" w:rsidP="00A43DD9">
      <w:pPr>
        <w:tabs>
          <w:tab w:val="left" w:pos="550"/>
        </w:tabs>
        <w:spacing w:line="249" w:lineRule="auto"/>
        <w:ind w:left="550" w:right="2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26 декабря 1991 года</w:t>
      </w:r>
    </w:p>
    <w:p w:rsidR="00051B56" w:rsidRDefault="00A43DD9" w:rsidP="00A43DD9">
      <w:pPr>
        <w:tabs>
          <w:tab w:val="left" w:pos="550"/>
        </w:tabs>
        <w:spacing w:line="249" w:lineRule="auto"/>
        <w:ind w:left="550" w:right="2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1 октября 1992 года</w:t>
      </w:r>
    </w:p>
    <w:p w:rsidR="00051B56" w:rsidRDefault="00051B56">
      <w:pPr>
        <w:spacing w:line="327" w:lineRule="exact"/>
        <w:rPr>
          <w:rFonts w:eastAsia="Times New Roman"/>
          <w:sz w:val="28"/>
          <w:szCs w:val="28"/>
        </w:rPr>
      </w:pPr>
    </w:p>
    <w:p w:rsidR="00A43DD9" w:rsidRPr="00A43DD9" w:rsidRDefault="00A43DD9">
      <w:pPr>
        <w:numPr>
          <w:ilvl w:val="0"/>
          <w:numId w:val="4"/>
        </w:numPr>
        <w:tabs>
          <w:tab w:val="left" w:pos="550"/>
        </w:tabs>
        <w:spacing w:line="247" w:lineRule="auto"/>
        <w:ind w:left="55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Призыву на военную службу подлежат граждане Российской Федерации мужского пола в возрасте </w:t>
      </w:r>
    </w:p>
    <w:p w:rsidR="00A43DD9" w:rsidRDefault="00A43DD9" w:rsidP="00A43DD9">
      <w:pPr>
        <w:tabs>
          <w:tab w:val="left" w:pos="550"/>
        </w:tabs>
        <w:spacing w:line="247" w:lineRule="auto"/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от 18 до 26 лет </w:t>
      </w:r>
    </w:p>
    <w:p w:rsidR="00A43DD9" w:rsidRDefault="00A43DD9" w:rsidP="00A43DD9">
      <w:pPr>
        <w:tabs>
          <w:tab w:val="left" w:pos="550"/>
        </w:tabs>
        <w:spacing w:line="247" w:lineRule="auto"/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от 18 до 30 лет</w:t>
      </w:r>
    </w:p>
    <w:p w:rsidR="00A43DD9" w:rsidRDefault="00A43DD9" w:rsidP="00A43DD9">
      <w:pPr>
        <w:tabs>
          <w:tab w:val="left" w:pos="550"/>
        </w:tabs>
        <w:spacing w:line="247" w:lineRule="auto"/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</w:t>
      </w:r>
      <w:r>
        <w:rPr>
          <w:rFonts w:eastAsia="Times New Roman"/>
          <w:sz w:val="28"/>
          <w:szCs w:val="28"/>
        </w:rPr>
        <w:t>) от 18 до 25 лет</w:t>
      </w:r>
    </w:p>
    <w:p w:rsidR="00051B56" w:rsidRDefault="00A43DD9" w:rsidP="00A43DD9">
      <w:pPr>
        <w:tabs>
          <w:tab w:val="left" w:pos="550"/>
        </w:tabs>
        <w:spacing w:line="247" w:lineRule="auto"/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от 18 до 27 лет</w:t>
      </w:r>
    </w:p>
    <w:p w:rsidR="00051B56" w:rsidRDefault="00051B56">
      <w:pPr>
        <w:spacing w:line="261" w:lineRule="exact"/>
        <w:rPr>
          <w:rFonts w:eastAsia="Times New Roman"/>
          <w:sz w:val="28"/>
          <w:szCs w:val="28"/>
        </w:rPr>
      </w:pPr>
    </w:p>
    <w:p w:rsidR="00A43DD9" w:rsidRDefault="00A43DD9">
      <w:pPr>
        <w:numPr>
          <w:ilvl w:val="0"/>
          <w:numId w:val="4"/>
        </w:numPr>
        <w:tabs>
          <w:tab w:val="left" w:pos="550"/>
        </w:tabs>
        <w:spacing w:line="249" w:lineRule="auto"/>
        <w:ind w:left="550" w:right="328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Прицельная дальность АК-74М составляет </w:t>
      </w:r>
      <w:r>
        <w:rPr>
          <w:rFonts w:eastAsia="Times New Roman"/>
          <w:sz w:val="28"/>
          <w:szCs w:val="28"/>
        </w:rPr>
        <w:t xml:space="preserve">а) 900 метров </w:t>
      </w:r>
    </w:p>
    <w:p w:rsidR="00A43DD9" w:rsidRDefault="00A43DD9" w:rsidP="00A43DD9">
      <w:pPr>
        <w:tabs>
          <w:tab w:val="left" w:pos="550"/>
        </w:tabs>
        <w:spacing w:line="249" w:lineRule="auto"/>
        <w:ind w:left="550" w:right="3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600 метров</w:t>
      </w:r>
    </w:p>
    <w:p w:rsidR="00A43DD9" w:rsidRDefault="00A43DD9" w:rsidP="00A43DD9">
      <w:pPr>
        <w:tabs>
          <w:tab w:val="left" w:pos="550"/>
        </w:tabs>
        <w:spacing w:line="249" w:lineRule="auto"/>
        <w:ind w:left="550" w:right="3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1000 метров </w:t>
      </w:r>
    </w:p>
    <w:p w:rsidR="00051B56" w:rsidRDefault="00A43DD9" w:rsidP="00A43DD9">
      <w:pPr>
        <w:tabs>
          <w:tab w:val="left" w:pos="550"/>
        </w:tabs>
        <w:spacing w:line="249" w:lineRule="auto"/>
        <w:ind w:left="550" w:right="3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2000 метров</w:t>
      </w:r>
    </w:p>
    <w:p w:rsidR="00051B56" w:rsidRDefault="00051B56">
      <w:pPr>
        <w:sectPr w:rsidR="00051B56"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Pr="00A43DD9" w:rsidRDefault="00051B56" w:rsidP="00A43DD9">
      <w:pPr>
        <w:ind w:right="50"/>
        <w:rPr>
          <w:sz w:val="20"/>
          <w:szCs w:val="20"/>
        </w:rPr>
        <w:sectPr w:rsidR="00051B56" w:rsidRPr="00A43DD9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051B56" w:rsidRDefault="00A43DD9">
      <w:pPr>
        <w:ind w:right="1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ОБЖ </w:t>
      </w:r>
      <w:r>
        <w:rPr>
          <w:rFonts w:eastAsia="Times New Roman"/>
          <w:sz w:val="24"/>
          <w:szCs w:val="24"/>
        </w:rPr>
        <w:t>2018–2019 уч. г.</w:t>
      </w:r>
    </w:p>
    <w:p w:rsidR="00051B56" w:rsidRDefault="00A43DD9">
      <w:pPr>
        <w:ind w:right="1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051B56" w:rsidRDefault="00051B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640320;visibility:visible;mso-wrap-distance-left:0;mso-wrap-distance-right:0" from="0,18.1pt" to="467pt,18.1pt" o:allowincell="f" strokeweight=".16964mm"/>
        </w:pict>
      </w:r>
      <w:r>
        <w:rPr>
          <w:sz w:val="20"/>
          <w:szCs w:val="20"/>
        </w:rPr>
        <w:pict>
          <v:line id="Shape 6" o:spid="_x0000_s1031" style="position:absolute;z-index:251641344;visibility:visible;mso-wrap-distance-left:0;mso-wrap-distance-right:0" from=".2pt,17.85pt" to=".2pt,59.15pt" o:allowincell="f" strokeweight=".48pt"/>
        </w:pict>
      </w:r>
      <w:r>
        <w:rPr>
          <w:sz w:val="20"/>
          <w:szCs w:val="20"/>
        </w:rPr>
        <w:pict>
          <v:line id="Shape 7" o:spid="_x0000_s1032" style="position:absolute;z-index:251642368;visibility:visible;mso-wrap-distance-left:0;mso-wrap-distance-right:0" from="466.8pt,17.85pt" to="466.8pt,59.15pt" o:allowincell="f" strokeweight=".16931mm"/>
        </w:pict>
      </w:r>
    </w:p>
    <w:p w:rsidR="00051B56" w:rsidRDefault="00051B56">
      <w:pPr>
        <w:spacing w:line="380" w:lineRule="exact"/>
        <w:rPr>
          <w:sz w:val="20"/>
          <w:szCs w:val="20"/>
        </w:rPr>
      </w:pPr>
    </w:p>
    <w:p w:rsidR="00051B56" w:rsidRDefault="00A43DD9">
      <w:pPr>
        <w:ind w:right="1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все правильные ответы.</w:t>
      </w:r>
    </w:p>
    <w:p w:rsidR="00051B56" w:rsidRDefault="00051B56">
      <w:pPr>
        <w:spacing w:line="38" w:lineRule="exact"/>
        <w:rPr>
          <w:sz w:val="20"/>
          <w:szCs w:val="20"/>
        </w:rPr>
      </w:pPr>
    </w:p>
    <w:p w:rsidR="00051B56" w:rsidRDefault="00A43DD9">
      <w:pPr>
        <w:ind w:right="1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начисляется 4</w:t>
      </w:r>
      <w:r>
        <w:rPr>
          <w:rFonts w:eastAsia="Times New Roman"/>
          <w:sz w:val="28"/>
          <w:szCs w:val="28"/>
        </w:rPr>
        <w:t xml:space="preserve"> балла.</w:t>
      </w:r>
    </w:p>
    <w:p w:rsidR="00051B56" w:rsidRDefault="00051B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43392;visibility:visible;mso-wrap-distance-left:0;mso-wrap-distance-right:0" from="0,4.85pt" to="467pt,4.85pt" o:allowincell="f" strokeweight=".16931mm"/>
        </w:pict>
      </w:r>
    </w:p>
    <w:p w:rsidR="00051B56" w:rsidRDefault="00051B56">
      <w:pPr>
        <w:spacing w:line="240" w:lineRule="exact"/>
        <w:rPr>
          <w:sz w:val="20"/>
          <w:szCs w:val="20"/>
        </w:rPr>
      </w:pPr>
    </w:p>
    <w:p w:rsidR="00051B56" w:rsidRDefault="00A43DD9">
      <w:pPr>
        <w:numPr>
          <w:ilvl w:val="0"/>
          <w:numId w:val="5"/>
        </w:numPr>
        <w:tabs>
          <w:tab w:val="left" w:pos="550"/>
        </w:tabs>
        <w:spacing w:line="237" w:lineRule="auto"/>
        <w:ind w:left="55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Что относят к сопутствующим проявлениям опасных факторов пожара?</w:t>
      </w:r>
    </w:p>
    <w:p w:rsidR="00051B56" w:rsidRDefault="00A43DD9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пламя и искры</w:t>
      </w:r>
    </w:p>
    <w:p w:rsidR="00051B56" w:rsidRDefault="00051B56">
      <w:pPr>
        <w:spacing w:line="4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снижение видимости в дыму</w:t>
      </w:r>
    </w:p>
    <w:p w:rsidR="00051B56" w:rsidRDefault="00A43DD9">
      <w:pPr>
        <w:spacing w:line="258" w:lineRule="auto"/>
        <w:ind w:left="550" w:right="1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опасны</w:t>
      </w:r>
      <w:r>
        <w:rPr>
          <w:rFonts w:eastAsia="Times New Roman"/>
          <w:sz w:val="28"/>
          <w:szCs w:val="28"/>
        </w:rPr>
        <w:t>е факторы взрыва, происшедшего вследствие пожара г) воздействие огнетушащих веществ д) тепловой поток</w:t>
      </w:r>
    </w:p>
    <w:p w:rsidR="00051B56" w:rsidRDefault="00051B56">
      <w:pPr>
        <w:spacing w:line="204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5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Что относится к личному снаряжению для туристического похода?</w:t>
      </w:r>
    </w:p>
    <w:p w:rsidR="00051B56" w:rsidRDefault="00A43DD9">
      <w:pPr>
        <w:spacing w:line="248" w:lineRule="auto"/>
        <w:ind w:left="550" w:right="742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спальник б) палатка в) котелок г) рюкзак</w:t>
      </w:r>
    </w:p>
    <w:p w:rsidR="00051B56" w:rsidRDefault="00051B56">
      <w:pPr>
        <w:spacing w:line="2" w:lineRule="exact"/>
        <w:rPr>
          <w:rFonts w:eastAsia="Times New Roman"/>
          <w:sz w:val="28"/>
          <w:szCs w:val="28"/>
        </w:rPr>
      </w:pPr>
    </w:p>
    <w:p w:rsidR="00051B56" w:rsidRDefault="00A43DD9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ремонтный набор</w:t>
      </w:r>
    </w:p>
    <w:p w:rsidR="00051B56" w:rsidRDefault="00051B56">
      <w:pPr>
        <w:spacing w:line="279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5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Выделите  действия,  </w:t>
      </w:r>
      <w:r>
        <w:rPr>
          <w:rFonts w:eastAsia="Times New Roman"/>
          <w:b/>
          <w:bCs/>
          <w:sz w:val="28"/>
          <w:szCs w:val="28"/>
        </w:rPr>
        <w:t>которые  нарушают  правила  безопасного</w:t>
      </w:r>
    </w:p>
    <w:p w:rsidR="00051B56" w:rsidRDefault="00051B56">
      <w:pPr>
        <w:spacing w:line="3" w:lineRule="exact"/>
        <w:rPr>
          <w:sz w:val="20"/>
          <w:szCs w:val="20"/>
        </w:rPr>
      </w:pPr>
    </w:p>
    <w:p w:rsidR="00051B56" w:rsidRDefault="00A43DD9">
      <w:pPr>
        <w:ind w:left="55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поведения при внезапном наводнении.</w:t>
      </w:r>
    </w:p>
    <w:p w:rsidR="00051B56" w:rsidRDefault="00A43DD9">
      <w:pPr>
        <w:spacing w:line="239" w:lineRule="auto"/>
        <w:ind w:left="55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до прибытия помощи оставаться на верхних этажах зданий и крышах б) постараться сразу покинуть здание, оказавшееся на пути воды,</w:t>
      </w:r>
    </w:p>
    <w:p w:rsidR="00051B56" w:rsidRDefault="00051B56">
      <w:pPr>
        <w:spacing w:line="2" w:lineRule="exact"/>
        <w:rPr>
          <w:sz w:val="20"/>
          <w:szCs w:val="20"/>
        </w:rPr>
      </w:pPr>
    </w:p>
    <w:p w:rsidR="00A43DD9" w:rsidRDefault="00A43DD9">
      <w:pPr>
        <w:numPr>
          <w:ilvl w:val="0"/>
          <w:numId w:val="6"/>
        </w:numPr>
        <w:tabs>
          <w:tab w:val="left" w:pos="770"/>
        </w:tabs>
        <w:spacing w:line="238" w:lineRule="auto"/>
        <w:ind w:left="550" w:right="1060" w:hanging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быстро выходить в сторону, перпендикулярную теч</w:t>
      </w:r>
      <w:r>
        <w:rPr>
          <w:rFonts w:eastAsia="Times New Roman"/>
          <w:sz w:val="28"/>
          <w:szCs w:val="28"/>
        </w:rPr>
        <w:t>ению воды в) закрепить на теле лёгкие плавающие предметы</w:t>
      </w:r>
    </w:p>
    <w:p w:rsidR="00051B56" w:rsidRDefault="00A43DD9" w:rsidP="00A43DD9">
      <w:pPr>
        <w:tabs>
          <w:tab w:val="left" w:pos="770"/>
        </w:tabs>
        <w:spacing w:line="238" w:lineRule="auto"/>
        <w:ind w:left="548" w:right="10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находиться в здании, ожидая эвакуации по воде</w:t>
      </w:r>
    </w:p>
    <w:p w:rsidR="00051B56" w:rsidRDefault="00051B56">
      <w:pPr>
        <w:spacing w:line="2" w:lineRule="exact"/>
        <w:rPr>
          <w:sz w:val="20"/>
          <w:szCs w:val="20"/>
        </w:rPr>
      </w:pPr>
    </w:p>
    <w:p w:rsidR="00051B56" w:rsidRDefault="00A43DD9">
      <w:pPr>
        <w:ind w:left="5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открыть окна и находится вблизи них во избежание попадания</w:t>
      </w:r>
    </w:p>
    <w:p w:rsidR="00051B56" w:rsidRDefault="00051B56">
      <w:pPr>
        <w:spacing w:line="4" w:lineRule="exact"/>
        <w:rPr>
          <w:sz w:val="20"/>
          <w:szCs w:val="20"/>
        </w:rPr>
      </w:pPr>
    </w:p>
    <w:p w:rsidR="00051B56" w:rsidRDefault="00A43DD9">
      <w:pPr>
        <w:ind w:left="5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закрытое затопленное помещение</w:t>
      </w:r>
    </w:p>
    <w:p w:rsidR="00051B56" w:rsidRDefault="00051B56">
      <w:pPr>
        <w:spacing w:line="279" w:lineRule="exact"/>
        <w:rPr>
          <w:sz w:val="20"/>
          <w:szCs w:val="20"/>
        </w:rPr>
      </w:pPr>
    </w:p>
    <w:p w:rsidR="00051B56" w:rsidRDefault="00A43DD9">
      <w:pPr>
        <w:numPr>
          <w:ilvl w:val="0"/>
          <w:numId w:val="7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Определите целесообразные действия при аварии на </w:t>
      </w:r>
      <w:r>
        <w:rPr>
          <w:rFonts w:eastAsia="Times New Roman"/>
          <w:b/>
          <w:bCs/>
          <w:sz w:val="28"/>
          <w:szCs w:val="28"/>
        </w:rPr>
        <w:t>железнодорож-</w:t>
      </w:r>
    </w:p>
    <w:p w:rsidR="00051B56" w:rsidRDefault="00051B56">
      <w:pPr>
        <w:spacing w:line="3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32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ном транспорте в тоннеле.</w:t>
      </w:r>
    </w:p>
    <w:p w:rsidR="00A43DD9" w:rsidRDefault="00A43DD9">
      <w:pPr>
        <w:spacing w:line="241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постараться быстро покинуть вагон с соблюдением требований безопасности </w:t>
      </w:r>
    </w:p>
    <w:p w:rsidR="00051B56" w:rsidRDefault="00A43DD9" w:rsidP="00A43DD9">
      <w:pPr>
        <w:spacing w:line="241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сгруппироваться и прикрыть голову руками</w:t>
      </w:r>
    </w:p>
    <w:p w:rsidR="00051B56" w:rsidRDefault="00A43DD9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выйти в тамбур и закрыть за собой дверь</w:t>
      </w:r>
    </w:p>
    <w:p w:rsidR="00051B56" w:rsidRDefault="00A43DD9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ухватиться руками за неподвижные части вагона</w:t>
      </w:r>
    </w:p>
    <w:p w:rsidR="00051B56" w:rsidRDefault="00051B56">
      <w:pPr>
        <w:spacing w:line="4" w:lineRule="exact"/>
        <w:rPr>
          <w:rFonts w:eastAsia="Times New Roman"/>
          <w:sz w:val="28"/>
          <w:szCs w:val="28"/>
        </w:rPr>
      </w:pPr>
    </w:p>
    <w:p w:rsidR="00051B56" w:rsidRDefault="00A43DD9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</w:t>
      </w:r>
      <w:r>
        <w:rPr>
          <w:rFonts w:eastAsia="Times New Roman"/>
          <w:sz w:val="28"/>
          <w:szCs w:val="28"/>
        </w:rPr>
        <w:t xml:space="preserve"> занять место возле окна и приготовиться к эвакуации</w:t>
      </w:r>
    </w:p>
    <w:p w:rsidR="00051B56" w:rsidRDefault="00051B56">
      <w:pPr>
        <w:spacing w:line="279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7"/>
        </w:numPr>
        <w:tabs>
          <w:tab w:val="left" w:pos="550"/>
        </w:tabs>
        <w:spacing w:line="237" w:lineRule="auto"/>
        <w:ind w:left="55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 каких принципах основывается противодействие экстремисткой деятельности в РФ?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A43DD9" w:rsidRDefault="00A43DD9">
      <w:pPr>
        <w:spacing w:line="249" w:lineRule="auto"/>
        <w:ind w:left="550" w:right="84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а) главенство прав и свобод человека над интересами организаций б) признание, соблюдение и защита прав и свобод человека</w:t>
      </w:r>
      <w:r>
        <w:rPr>
          <w:rFonts w:eastAsia="Times New Roman"/>
          <w:sz w:val="27"/>
          <w:szCs w:val="27"/>
        </w:rPr>
        <w:t xml:space="preserve"> </w:t>
      </w:r>
    </w:p>
    <w:p w:rsidR="00051B56" w:rsidRDefault="00A43DD9">
      <w:pPr>
        <w:spacing w:line="249" w:lineRule="auto"/>
        <w:ind w:left="550" w:right="84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в) главенство интересов государства над интересами человека</w:t>
      </w:r>
    </w:p>
    <w:p w:rsidR="00051B56" w:rsidRDefault="00051B56">
      <w:pPr>
        <w:spacing w:line="3" w:lineRule="exact"/>
        <w:rPr>
          <w:rFonts w:eastAsia="Times New Roman"/>
          <w:sz w:val="28"/>
          <w:szCs w:val="28"/>
        </w:rPr>
      </w:pPr>
    </w:p>
    <w:p w:rsidR="00051B56" w:rsidRDefault="00A43DD9">
      <w:pPr>
        <w:spacing w:line="293" w:lineRule="auto"/>
        <w:ind w:left="550" w:right="50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г) признание, соблюдение и защита законных интересов организаций д) главенство интересов государства над интересами организаций</w:t>
      </w:r>
    </w:p>
    <w:p w:rsidR="00051B56" w:rsidRDefault="00051B56">
      <w:pPr>
        <w:sectPr w:rsidR="00051B56"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051B56" w:rsidRDefault="00051B56">
      <w:pPr>
        <w:spacing w:line="127" w:lineRule="exact"/>
        <w:rPr>
          <w:sz w:val="20"/>
          <w:szCs w:val="20"/>
        </w:rPr>
      </w:pPr>
    </w:p>
    <w:p w:rsidR="00051B56" w:rsidRPr="00A43DD9" w:rsidRDefault="00051B56" w:rsidP="00A43DD9">
      <w:pPr>
        <w:ind w:right="50"/>
        <w:jc w:val="center"/>
        <w:rPr>
          <w:sz w:val="20"/>
          <w:szCs w:val="20"/>
        </w:rPr>
        <w:sectPr w:rsidR="00051B56" w:rsidRPr="00A43DD9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051B56" w:rsidRDefault="00051B56">
      <w:pPr>
        <w:spacing w:line="324" w:lineRule="exact"/>
        <w:rPr>
          <w:sz w:val="20"/>
          <w:szCs w:val="20"/>
        </w:rPr>
      </w:pPr>
    </w:p>
    <w:p w:rsidR="00051B56" w:rsidRDefault="00A43DD9">
      <w:pPr>
        <w:numPr>
          <w:ilvl w:val="0"/>
          <w:numId w:val="8"/>
        </w:numPr>
        <w:tabs>
          <w:tab w:val="left" w:pos="560"/>
        </w:tabs>
        <w:spacing w:line="239" w:lineRule="auto"/>
        <w:ind w:left="560" w:hanging="5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неинфекционные заболевания занимают первые четыре места по причинам смертности в мире по данным ВОЗ (Всемирной организации здравоохранения)?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A43DD9" w:rsidRDefault="00A43DD9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желудочно-кишечные заболевания и</w:t>
      </w:r>
      <w:r>
        <w:rPr>
          <w:rFonts w:eastAsia="Times New Roman"/>
          <w:sz w:val="28"/>
          <w:szCs w:val="28"/>
        </w:rPr>
        <w:t xml:space="preserve"> болезни опорно-двигательной системы </w:t>
      </w:r>
    </w:p>
    <w:p w:rsidR="00051B56" w:rsidRDefault="00A43DD9" w:rsidP="00A43DD9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заболевания </w:t>
      </w:r>
      <w:proofErr w:type="spellStart"/>
      <w:proofErr w:type="gramStart"/>
      <w:r>
        <w:rPr>
          <w:rFonts w:eastAsia="Times New Roman"/>
          <w:sz w:val="28"/>
          <w:szCs w:val="28"/>
        </w:rPr>
        <w:t>сердечно-сосудистой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системы и хроническая </w:t>
      </w:r>
      <w:proofErr w:type="spellStart"/>
      <w:r>
        <w:rPr>
          <w:rFonts w:eastAsia="Times New Roman"/>
          <w:sz w:val="28"/>
          <w:szCs w:val="28"/>
        </w:rPr>
        <w:t>обструктивная</w:t>
      </w:r>
      <w:proofErr w:type="spellEnd"/>
      <w:r>
        <w:rPr>
          <w:rFonts w:eastAsia="Times New Roman"/>
          <w:sz w:val="28"/>
          <w:szCs w:val="28"/>
        </w:rPr>
        <w:t xml:space="preserve"> болезнь лёгких</w:t>
      </w:r>
    </w:p>
    <w:p w:rsidR="00A43DD9" w:rsidRDefault="00A43DD9">
      <w:pPr>
        <w:spacing w:line="258" w:lineRule="auto"/>
        <w:ind w:left="560" w:right="3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заболевания мочеполовой системы и центральной нервной системы </w:t>
      </w:r>
    </w:p>
    <w:p w:rsidR="00A43DD9" w:rsidRDefault="00A43DD9">
      <w:pPr>
        <w:spacing w:line="258" w:lineRule="auto"/>
        <w:ind w:left="560" w:right="3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рак и сахарный диабет </w:t>
      </w:r>
    </w:p>
    <w:p w:rsidR="00051B56" w:rsidRDefault="00A43DD9">
      <w:pPr>
        <w:spacing w:line="258" w:lineRule="auto"/>
        <w:ind w:left="560" w:right="38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болезни крови и заболевания периферичес</w:t>
      </w:r>
      <w:r>
        <w:rPr>
          <w:rFonts w:eastAsia="Times New Roman"/>
          <w:sz w:val="28"/>
          <w:szCs w:val="28"/>
        </w:rPr>
        <w:t>кой нервной системы</w:t>
      </w:r>
    </w:p>
    <w:p w:rsidR="00051B56" w:rsidRDefault="00051B56">
      <w:pPr>
        <w:spacing w:line="209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8"/>
        </w:numPr>
        <w:tabs>
          <w:tab w:val="left" w:pos="560"/>
        </w:tabs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При каких ранениях накладывается герметичная (окклюзионная)</w:t>
      </w:r>
    </w:p>
    <w:p w:rsidR="00051B56" w:rsidRDefault="00A43DD9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повязка при оказании первой помощи?</w:t>
      </w:r>
    </w:p>
    <w:p w:rsidR="00051B56" w:rsidRDefault="00A43DD9">
      <w:pPr>
        <w:spacing w:line="248" w:lineRule="auto"/>
        <w:ind w:left="560" w:right="650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ранение живота б) ранение вен шеи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A43DD9" w:rsidRDefault="00A43DD9">
      <w:pPr>
        <w:spacing w:line="272" w:lineRule="auto"/>
        <w:ind w:left="560" w:right="562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в) ранение вен конечности г) ранение лица </w:t>
      </w:r>
    </w:p>
    <w:p w:rsidR="00051B56" w:rsidRDefault="00A43DD9">
      <w:pPr>
        <w:spacing w:line="272" w:lineRule="auto"/>
        <w:ind w:left="560" w:right="562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7"/>
          <w:szCs w:val="27"/>
        </w:rPr>
        <w:t>д</w:t>
      </w:r>
      <w:proofErr w:type="spellEnd"/>
      <w:r>
        <w:rPr>
          <w:rFonts w:eastAsia="Times New Roman"/>
          <w:sz w:val="27"/>
          <w:szCs w:val="27"/>
        </w:rPr>
        <w:t>) ранение грудной клетки</w:t>
      </w:r>
    </w:p>
    <w:p w:rsidR="00051B56" w:rsidRDefault="00051B56">
      <w:pPr>
        <w:spacing w:line="188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8"/>
        </w:numPr>
        <w:tabs>
          <w:tab w:val="left" w:pos="560"/>
        </w:tabs>
        <w:spacing w:line="237" w:lineRule="auto"/>
        <w:ind w:left="56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Какие даты являются Днями </w:t>
      </w:r>
      <w:r>
        <w:rPr>
          <w:rFonts w:eastAsia="Times New Roman"/>
          <w:b/>
          <w:bCs/>
          <w:sz w:val="28"/>
          <w:szCs w:val="28"/>
        </w:rPr>
        <w:t>воинской славы в Российской Федерации?</w:t>
      </w:r>
    </w:p>
    <w:p w:rsidR="00051B56" w:rsidRDefault="00051B56">
      <w:pPr>
        <w:spacing w:line="1" w:lineRule="exact"/>
        <w:rPr>
          <w:rFonts w:eastAsia="Times New Roman"/>
          <w:sz w:val="28"/>
          <w:szCs w:val="28"/>
        </w:rPr>
      </w:pPr>
    </w:p>
    <w:p w:rsidR="00051B56" w:rsidRDefault="00A43DD9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10 июля</w:t>
      </w:r>
    </w:p>
    <w:p w:rsidR="00051B56" w:rsidRDefault="00051B56">
      <w:pPr>
        <w:spacing w:line="4" w:lineRule="exact"/>
        <w:rPr>
          <w:rFonts w:eastAsia="Times New Roman"/>
          <w:sz w:val="28"/>
          <w:szCs w:val="28"/>
        </w:rPr>
      </w:pPr>
    </w:p>
    <w:p w:rsidR="00A43DD9" w:rsidRDefault="00A43DD9">
      <w:pPr>
        <w:spacing w:line="263" w:lineRule="auto"/>
        <w:ind w:left="560" w:right="7220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б) 24 декабря в) 12 апреля г) 29 июня </w:t>
      </w:r>
    </w:p>
    <w:p w:rsidR="00051B56" w:rsidRDefault="00A43DD9">
      <w:pPr>
        <w:spacing w:line="263" w:lineRule="auto"/>
        <w:ind w:left="560" w:right="722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7"/>
          <w:szCs w:val="27"/>
        </w:rPr>
        <w:t>д</w:t>
      </w:r>
      <w:proofErr w:type="spellEnd"/>
      <w:r>
        <w:rPr>
          <w:rFonts w:eastAsia="Times New Roman"/>
          <w:sz w:val="27"/>
          <w:szCs w:val="27"/>
        </w:rPr>
        <w:t>) 3 декабря</w:t>
      </w:r>
    </w:p>
    <w:p w:rsidR="00051B56" w:rsidRDefault="00051B56">
      <w:pPr>
        <w:spacing w:line="203" w:lineRule="exact"/>
        <w:rPr>
          <w:rFonts w:eastAsia="Times New Roman"/>
          <w:sz w:val="28"/>
          <w:szCs w:val="28"/>
        </w:rPr>
      </w:pPr>
    </w:p>
    <w:p w:rsidR="00051B56" w:rsidRDefault="00A43DD9">
      <w:pPr>
        <w:numPr>
          <w:ilvl w:val="0"/>
          <w:numId w:val="8"/>
        </w:numPr>
        <w:tabs>
          <w:tab w:val="left" w:pos="560"/>
        </w:tabs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Уважительными причинами неявки гражданина по повестке воен-</w:t>
      </w:r>
    </w:p>
    <w:p w:rsidR="00A43DD9" w:rsidRDefault="00A43DD9">
      <w:pPr>
        <w:spacing w:line="239" w:lineRule="auto"/>
        <w:ind w:left="5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ного комиссариата при условии документального подтверждения причины неявки являются </w:t>
      </w:r>
    </w:p>
    <w:p w:rsidR="00051B56" w:rsidRDefault="00A43DD9">
      <w:pPr>
        <w:spacing w:line="239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  <w:r>
        <w:rPr>
          <w:rFonts w:eastAsia="Times New Roman"/>
          <w:sz w:val="28"/>
          <w:szCs w:val="28"/>
        </w:rPr>
        <w:t>заболевание, связанные с утратой трудоспособности</w:t>
      </w:r>
    </w:p>
    <w:p w:rsidR="00051B56" w:rsidRDefault="00051B56">
      <w:pPr>
        <w:spacing w:line="2" w:lineRule="exact"/>
        <w:rPr>
          <w:rFonts w:eastAsia="Times New Roman"/>
          <w:sz w:val="28"/>
          <w:szCs w:val="28"/>
        </w:rPr>
      </w:pPr>
    </w:p>
    <w:p w:rsidR="00A43DD9" w:rsidRDefault="00A43DD9">
      <w:pPr>
        <w:spacing w:line="238" w:lineRule="auto"/>
        <w:ind w:left="560" w:righ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увечье гражданина, не связанное с утратой трудоспособности в) тяжёлое состояние здоровья отца </w:t>
      </w:r>
    </w:p>
    <w:p w:rsidR="00051B56" w:rsidRDefault="00A43DD9">
      <w:pPr>
        <w:spacing w:line="238" w:lineRule="auto"/>
        <w:ind w:left="560" w:righ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тяжёлое состояние здоровья тестя</w:t>
      </w:r>
    </w:p>
    <w:p w:rsidR="00051B56" w:rsidRDefault="00051B56">
      <w:pPr>
        <w:spacing w:line="2" w:lineRule="exact"/>
        <w:rPr>
          <w:rFonts w:eastAsia="Times New Roman"/>
          <w:sz w:val="28"/>
          <w:szCs w:val="28"/>
        </w:rPr>
      </w:pPr>
    </w:p>
    <w:p w:rsidR="00051B56" w:rsidRDefault="00A43DD9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тяжёлое состояние здоровья сводного брата</w:t>
      </w:r>
    </w:p>
    <w:p w:rsidR="00051B56" w:rsidRDefault="00051B56">
      <w:pPr>
        <w:spacing w:line="289" w:lineRule="exact"/>
        <w:rPr>
          <w:rFonts w:eastAsia="Times New Roman"/>
          <w:sz w:val="28"/>
          <w:szCs w:val="28"/>
        </w:rPr>
      </w:pPr>
    </w:p>
    <w:p w:rsidR="00A43DD9" w:rsidRPr="00A43DD9" w:rsidRDefault="00A43DD9">
      <w:pPr>
        <w:numPr>
          <w:ilvl w:val="0"/>
          <w:numId w:val="8"/>
        </w:numPr>
        <w:tabs>
          <w:tab w:val="left" w:pos="560"/>
        </w:tabs>
        <w:spacing w:line="247" w:lineRule="auto"/>
        <w:ind w:left="560" w:right="70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 отравляющим веществам общеядовитого действия относятся </w:t>
      </w:r>
    </w:p>
    <w:p w:rsidR="00051B56" w:rsidRDefault="00A43DD9" w:rsidP="00A43DD9">
      <w:pPr>
        <w:tabs>
          <w:tab w:val="left" w:pos="560"/>
        </w:tabs>
        <w:spacing w:line="247" w:lineRule="auto"/>
        <w:ind w:left="560" w:right="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синильная кислота б) хлорциан в) фосген г) би-зед д) си-эс</w:t>
      </w:r>
    </w:p>
    <w:p w:rsidR="00051B56" w:rsidRDefault="00051B56">
      <w:pPr>
        <w:spacing w:line="269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60 баллов.</w:t>
      </w:r>
    </w:p>
    <w:p w:rsidR="00051B56" w:rsidRDefault="00051B56">
      <w:pPr>
        <w:sectPr w:rsidR="00051B56"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71" w:lineRule="exact"/>
        <w:rPr>
          <w:sz w:val="20"/>
          <w:szCs w:val="20"/>
        </w:rPr>
      </w:pPr>
    </w:p>
    <w:p w:rsidR="00051B56" w:rsidRDefault="00051B56" w:rsidP="00A43DD9">
      <w:pPr>
        <w:ind w:right="40"/>
        <w:rPr>
          <w:sz w:val="20"/>
          <w:szCs w:val="20"/>
        </w:rPr>
      </w:pPr>
    </w:p>
    <w:p w:rsidR="00051B56" w:rsidRDefault="00051B56">
      <w:pPr>
        <w:sectPr w:rsidR="00051B56">
          <w:type w:val="continuous"/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051B56" w:rsidRDefault="00A43DD9">
      <w:pPr>
        <w:ind w:right="-29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51B56" w:rsidRDefault="00A43DD9">
      <w:pPr>
        <w:ind w:right="-29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051B56" w:rsidRDefault="00051B56">
      <w:pPr>
        <w:spacing w:line="323" w:lineRule="exact"/>
        <w:rPr>
          <w:sz w:val="20"/>
          <w:szCs w:val="20"/>
        </w:rPr>
      </w:pPr>
    </w:p>
    <w:p w:rsidR="00051B56" w:rsidRDefault="00A43DD9">
      <w:pPr>
        <w:ind w:left="31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Теоретические задания</w:t>
      </w:r>
    </w:p>
    <w:p w:rsidR="00051B56" w:rsidRDefault="00051B56">
      <w:pPr>
        <w:spacing w:line="360" w:lineRule="exact"/>
        <w:rPr>
          <w:sz w:val="20"/>
          <w:szCs w:val="20"/>
        </w:rPr>
      </w:pPr>
    </w:p>
    <w:p w:rsidR="00051B56" w:rsidRDefault="00A43DD9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051B56" w:rsidRDefault="00051B56">
      <w:pPr>
        <w:spacing w:line="230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Впишите в таблицу смысловое значение знаков особых предписаний.</w:t>
      </w:r>
    </w:p>
    <w:p w:rsidR="00051B56" w:rsidRDefault="00051B56">
      <w:pPr>
        <w:spacing w:line="271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51B56" w:rsidRDefault="00A43DD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122555</wp:posOffset>
            </wp:positionV>
            <wp:extent cx="6260465" cy="50596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505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346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051B56" w:rsidRDefault="00051B56">
      <w:pPr>
        <w:sectPr w:rsidR="00051B56">
          <w:pgSz w:w="11900" w:h="16838"/>
          <w:pgMar w:top="674" w:right="1440" w:bottom="177" w:left="1420" w:header="0" w:footer="0" w:gutter="0"/>
          <w:cols w:space="720" w:equalWidth="0">
            <w:col w:w="9044"/>
          </w:cols>
        </w:sect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47" w:lineRule="exact"/>
        <w:rPr>
          <w:sz w:val="20"/>
          <w:szCs w:val="20"/>
        </w:rPr>
      </w:pPr>
    </w:p>
    <w:p w:rsidR="00051B56" w:rsidRDefault="00051B56">
      <w:pPr>
        <w:ind w:right="-275"/>
        <w:jc w:val="center"/>
        <w:rPr>
          <w:sz w:val="20"/>
          <w:szCs w:val="20"/>
        </w:rPr>
      </w:pPr>
    </w:p>
    <w:p w:rsidR="00051B56" w:rsidRDefault="00051B56">
      <w:pPr>
        <w:sectPr w:rsidR="00051B56">
          <w:type w:val="continuous"/>
          <w:pgSz w:w="11900" w:h="16838"/>
          <w:pgMar w:top="674" w:right="1440" w:bottom="177" w:left="1420" w:header="0" w:footer="0" w:gutter="0"/>
          <w:cols w:space="720" w:equalWidth="0">
            <w:col w:w="9044"/>
          </w:cols>
        </w:sect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051B56" w:rsidRDefault="00051B56">
      <w:pPr>
        <w:spacing w:line="323" w:lineRule="exact"/>
        <w:rPr>
          <w:sz w:val="20"/>
          <w:szCs w:val="20"/>
        </w:r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051B56" w:rsidRDefault="00051B56">
      <w:pPr>
        <w:spacing w:line="239" w:lineRule="exact"/>
        <w:rPr>
          <w:sz w:val="20"/>
          <w:szCs w:val="20"/>
        </w:rPr>
      </w:pPr>
    </w:p>
    <w:p w:rsidR="00051B56" w:rsidRDefault="00A43DD9">
      <w:pPr>
        <w:spacing w:line="27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порядок надевания фильтрующего противогаза, разбив его на конкретные последовательные действия.</w:t>
      </w:r>
    </w:p>
    <w:p w:rsidR="00051B56" w:rsidRDefault="00051B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44416;visibility:visible;mso-wrap-distance-left:0;mso-wrap-distance-right:0" from="-5.2pt,25.45pt" to="473.3pt,25.45pt" o:allowincell="f" strokeweight=".48pt"/>
        </w:pict>
      </w:r>
      <w:r>
        <w:rPr>
          <w:sz w:val="20"/>
          <w:szCs w:val="20"/>
        </w:rPr>
        <w:pict>
          <v:line id="Shape 11" o:spid="_x0000_s1036" style="position:absolute;z-index:251645440;visibility:visible;mso-wrap-distance-left:0;mso-wrap-distance-right:0" from="-5.2pt,45.6pt" to="473.3pt,45.6pt" o:allowincell="f" strokeweight=".16931mm"/>
        </w:pict>
      </w:r>
      <w:r>
        <w:rPr>
          <w:sz w:val="20"/>
          <w:szCs w:val="20"/>
        </w:rPr>
        <w:pict>
          <v:line id="Shape 12" o:spid="_x0000_s1037" style="position:absolute;z-index:251646464;visibility:visible;mso-wrap-distance-left:0;mso-wrap-distance-right:0" from="-5.2pt,66.25pt" to="473.3pt,66.25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647488;visibility:visible;mso-wrap-distance-left:0;mso-wrap-distance-right:0" from="-5.2pt,86.4pt" to="473.3pt,86.4pt" o:allowincell="f" strokeweight=".16931mm"/>
        </w:pict>
      </w:r>
      <w:r>
        <w:rPr>
          <w:sz w:val="20"/>
          <w:szCs w:val="20"/>
        </w:rPr>
        <w:pict>
          <v:line id="Shape 14" o:spid="_x0000_s1039" style="position:absolute;z-index:251648512;visibility:visible;mso-wrap-distance-left:0;mso-wrap-distance-right:0" from="-5.2pt,107.05pt" to="473.3pt,107.05pt" o:allowincell="f" strokeweight=".16964mm"/>
        </w:pict>
      </w:r>
      <w:r>
        <w:rPr>
          <w:sz w:val="20"/>
          <w:szCs w:val="20"/>
        </w:rPr>
        <w:pict>
          <v:line id="Shape 15" o:spid="_x0000_s1040" style="position:absolute;z-index:251649536;visibility:visible;mso-wrap-distance-left:0;mso-wrap-distance-right:0" from="-5.2pt,127.2pt" to="473.3pt,127.2pt" o:allowincell="f" strokeweight=".16964mm"/>
        </w:pict>
      </w:r>
      <w:r>
        <w:rPr>
          <w:sz w:val="20"/>
          <w:szCs w:val="20"/>
        </w:rPr>
        <w:pict>
          <v:line id="Shape 16" o:spid="_x0000_s1041" style="position:absolute;z-index:251650560;visibility:visible;mso-wrap-distance-left:0;mso-wrap-distance-right:0" from="-5.2pt,147.35pt" to="473.3pt,147.35pt" o:allowincell="f" strokeweight=".16964mm"/>
        </w:pict>
      </w:r>
      <w:r>
        <w:rPr>
          <w:sz w:val="20"/>
          <w:szCs w:val="20"/>
        </w:rPr>
        <w:pict>
          <v:line id="Shape 17" o:spid="_x0000_s1042" style="position:absolute;z-index:251651584;visibility:visible;mso-wrap-distance-left:0;mso-wrap-distance-right:0" from="-5.2pt,168pt" to="473.3pt,168pt" o:allowincell="f" strokeweight=".48pt"/>
        </w:pict>
      </w:r>
      <w:r>
        <w:rPr>
          <w:sz w:val="20"/>
          <w:szCs w:val="20"/>
        </w:rPr>
        <w:pict>
          <v:line id="Shape 18" o:spid="_x0000_s1043" style="position:absolute;z-index:251652608;visibility:visible;mso-wrap-distance-left:0;mso-wrap-distance-right:0" from="-5.2pt,188.15pt" to="473.3pt,188.15pt" o:allowincell="f" strokeweight=".16931mm"/>
        </w:pict>
      </w:r>
      <w:r>
        <w:rPr>
          <w:sz w:val="20"/>
          <w:szCs w:val="20"/>
        </w:rPr>
        <w:pict>
          <v:line id="Shape 19" o:spid="_x0000_s1044" style="position:absolute;z-index:251653632;visibility:visible;mso-wrap-distance-left:0;mso-wrap-distance-right:0" from="-5.2pt,208.8pt" to="473.3pt,208.8pt" o:allowincell="f" strokeweight=".48pt"/>
        </w:pict>
      </w:r>
      <w:r>
        <w:rPr>
          <w:sz w:val="20"/>
          <w:szCs w:val="20"/>
        </w:rPr>
        <w:pict>
          <v:line id="Shape 20" o:spid="_x0000_s1045" style="position:absolute;z-index:251654656;visibility:visible;mso-wrap-distance-left:0;mso-wrap-distance-right:0" from="-5.2pt,228.95pt" to="473.3pt,228.95pt" o:allowincell="f" strokeweight=".48pt"/>
        </w:pict>
      </w:r>
      <w:r>
        <w:rPr>
          <w:sz w:val="20"/>
          <w:szCs w:val="20"/>
        </w:rPr>
        <w:pict>
          <v:line id="Shape 21" o:spid="_x0000_s1046" style="position:absolute;z-index:251655680;visibility:visible;mso-wrap-distance-left:0;mso-wrap-distance-right:0" from="-5.7pt,249.15pt" to="473.3pt,249.15pt" o:allowincell="f" strokeweight=".48pt"/>
        </w:pict>
      </w: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373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051B56" w:rsidRDefault="00051B56">
      <w:pPr>
        <w:spacing w:line="369" w:lineRule="exact"/>
        <w:rPr>
          <w:sz w:val="20"/>
          <w:szCs w:val="20"/>
        </w:rPr>
      </w:pPr>
    </w:p>
    <w:p w:rsidR="00051B56" w:rsidRDefault="00A43DD9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051B56" w:rsidRDefault="00051B56">
      <w:pPr>
        <w:spacing w:line="230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действия военнослужащего по команде «Вольно».</w:t>
      </w:r>
    </w:p>
    <w:p w:rsidR="00051B56" w:rsidRDefault="00051B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56704;visibility:visible;mso-wrap-distance-left:0;mso-wrap-distance-right:0" from="-5.2pt,30.25pt" to="473.3pt,30.25pt" o:allowincell="f" strokeweight=".16931mm"/>
        </w:pict>
      </w:r>
      <w:r>
        <w:rPr>
          <w:sz w:val="20"/>
          <w:szCs w:val="20"/>
        </w:rPr>
        <w:pict>
          <v:line id="Shape 23" o:spid="_x0000_s1048" style="position:absolute;z-index:251657728;visibility:visible;mso-wrap-distance-left:0;mso-wrap-distance-right:0" from="-5.2pt,50.4pt" to="473.3pt,50.4pt" o:allowincell="f" strokeweight=".16931mm"/>
        </w:pict>
      </w:r>
      <w:r>
        <w:rPr>
          <w:sz w:val="20"/>
          <w:szCs w:val="20"/>
        </w:rPr>
        <w:pict>
          <v:line id="Shape 24" o:spid="_x0000_s1049" style="position:absolute;z-index:251658752;visibility:visible;mso-wrap-distance-left:0;mso-wrap-distance-right:0" from="-5.2pt,71.05pt" to="473.3pt,71.05pt" o:allowincell="f" strokeweight=".48pt"/>
        </w:pict>
      </w:r>
      <w:r>
        <w:rPr>
          <w:sz w:val="20"/>
          <w:szCs w:val="20"/>
        </w:rPr>
        <w:pict>
          <v:line id="Shape 25" o:spid="_x0000_s1050" style="position:absolute;z-index:251659776;visibility:visible;mso-wrap-distance-left:0;mso-wrap-distance-right:0" from="-5.2pt,91.2pt" to="473.3pt,91.2pt" o:allowincell="f" strokeweight=".48pt"/>
        </w:pict>
      </w:r>
      <w:r>
        <w:rPr>
          <w:sz w:val="20"/>
          <w:szCs w:val="20"/>
        </w:rPr>
        <w:pict>
          <v:line id="Shape 26" o:spid="_x0000_s1051" style="position:absolute;z-index:251660800;visibility:visible;mso-wrap-distance-left:0;mso-wrap-distance-right:0" from="-5.2pt,111.85pt" to="473.3pt,111.85pt" o:allowincell="f" strokeweight=".16964mm"/>
        </w:pict>
      </w:r>
      <w:r>
        <w:rPr>
          <w:sz w:val="20"/>
          <w:szCs w:val="20"/>
        </w:rPr>
        <w:pict>
          <v:line id="Shape 27" o:spid="_x0000_s1052" style="position:absolute;z-index:251661824;visibility:visible;mso-wrap-distance-left:0;mso-wrap-distance-right:0" from="-5.2pt,132pt" to="473.3pt,132pt" o:allowincell="f" strokeweight=".16964mm"/>
        </w:pict>
      </w:r>
      <w:r>
        <w:rPr>
          <w:sz w:val="20"/>
          <w:szCs w:val="20"/>
        </w:rPr>
        <w:pict>
          <v:line id="Shape 28" o:spid="_x0000_s1053" style="position:absolute;z-index:251662848;visibility:visible;mso-wrap-distance-left:0;mso-wrap-distance-right:0" from="-5.2pt,152.2pt" to="473.3pt,152.2pt" o:allowincell="f" strokeweight=".16964mm"/>
        </w:pict>
      </w:r>
      <w:r>
        <w:rPr>
          <w:sz w:val="20"/>
          <w:szCs w:val="20"/>
        </w:rPr>
        <w:pict>
          <v:line id="Shape 29" o:spid="_x0000_s1054" style="position:absolute;z-index:251663872;visibility:visible;mso-wrap-distance-left:0;mso-wrap-distance-right:0" from="-5.2pt,172.8pt" to="473.3pt,172.8pt" o:allowincell="f" strokeweight=".16931mm"/>
        </w:pict>
      </w:r>
      <w:r>
        <w:rPr>
          <w:sz w:val="20"/>
          <w:szCs w:val="20"/>
        </w:rPr>
        <w:pict>
          <v:line id="Shape 30" o:spid="_x0000_s1055" style="position:absolute;z-index:251664896;visibility:visible;mso-wrap-distance-left:0;mso-wrap-distance-right:0" from="-5.2pt,193pt" to="473.3pt,193pt" o:allowincell="f" strokeweight=".48pt"/>
        </w:pict>
      </w:r>
      <w:r>
        <w:rPr>
          <w:sz w:val="20"/>
          <w:szCs w:val="20"/>
        </w:rPr>
        <w:pict>
          <v:line id="Shape 31" o:spid="_x0000_s1056" style="position:absolute;z-index:251665920;visibility:visible;mso-wrap-distance-left:0;mso-wrap-distance-right:0" from="-5.2pt,213.6pt" to="473.3pt,213.6pt" o:allowincell="f" strokeweight=".48pt"/>
        </w:pict>
      </w:r>
      <w:r>
        <w:rPr>
          <w:sz w:val="20"/>
          <w:szCs w:val="20"/>
        </w:rPr>
        <w:pict>
          <v:line id="Shape 32" o:spid="_x0000_s1057" style="position:absolute;z-index:251666944;visibility:visible;mso-wrap-distance-left:0;mso-wrap-distance-right:0" from="-5.2pt,233.8pt" to="473.3pt,233.8pt" o:allowincell="f" strokeweight=".48pt"/>
        </w:pict>
      </w:r>
      <w:r>
        <w:rPr>
          <w:sz w:val="20"/>
          <w:szCs w:val="20"/>
        </w:rPr>
        <w:pict>
          <v:line id="Shape 33" o:spid="_x0000_s1058" style="position:absolute;z-index:251667968;visibility:visible;mso-wrap-distance-left:0;mso-wrap-distance-right:0" from="-5.7pt,253.95pt" to="473.3pt,253.95pt" o:allowincell="f" strokeweight=".48pt"/>
        </w:pict>
      </w: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69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051B56" w:rsidRDefault="00051B56">
      <w:pPr>
        <w:sectPr w:rsidR="00051B56"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6" w:lineRule="exact"/>
        <w:rPr>
          <w:sz w:val="20"/>
          <w:szCs w:val="20"/>
        </w:rPr>
      </w:pPr>
    </w:p>
    <w:p w:rsidR="00051B56" w:rsidRDefault="00051B56">
      <w:pPr>
        <w:ind w:right="40"/>
        <w:jc w:val="center"/>
        <w:rPr>
          <w:sz w:val="20"/>
          <w:szCs w:val="20"/>
        </w:rPr>
      </w:pPr>
    </w:p>
    <w:p w:rsidR="00051B56" w:rsidRDefault="00051B56">
      <w:pPr>
        <w:sectPr w:rsidR="00051B56">
          <w:type w:val="continuous"/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051B56" w:rsidRDefault="00051B56">
      <w:pPr>
        <w:spacing w:line="323" w:lineRule="exact"/>
        <w:rPr>
          <w:sz w:val="20"/>
          <w:szCs w:val="20"/>
        </w:r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</w:t>
      </w:r>
    </w:p>
    <w:p w:rsidR="00051B56" w:rsidRDefault="00051B56">
      <w:pPr>
        <w:spacing w:line="239" w:lineRule="exact"/>
        <w:rPr>
          <w:sz w:val="20"/>
          <w:szCs w:val="20"/>
        </w:rPr>
      </w:pPr>
    </w:p>
    <w:p w:rsidR="00051B56" w:rsidRDefault="00A43DD9">
      <w:pPr>
        <w:spacing w:line="27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Большинство травм сопровождается повреждением кровеносных сосудов – кровотечением.</w:t>
      </w:r>
    </w:p>
    <w:p w:rsidR="00051B56" w:rsidRDefault="00051B56">
      <w:pPr>
        <w:spacing w:line="33" w:lineRule="exact"/>
        <w:rPr>
          <w:sz w:val="20"/>
          <w:szCs w:val="20"/>
        </w:rPr>
      </w:pPr>
    </w:p>
    <w:p w:rsidR="00051B56" w:rsidRDefault="00A43DD9">
      <w:pPr>
        <w:spacing w:line="274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Перечислите способы остановки (временной остановки) наружного кровотечения, применяемые при оказан</w:t>
      </w:r>
      <w:r>
        <w:rPr>
          <w:rFonts w:eastAsia="Times New Roman"/>
          <w:sz w:val="28"/>
          <w:szCs w:val="28"/>
        </w:rPr>
        <w:t>ии первой помощи.</w:t>
      </w:r>
    </w:p>
    <w:p w:rsidR="00051B56" w:rsidRDefault="00051B5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68992;visibility:visible;mso-wrap-distance-left:0;mso-wrap-distance-right:0" from="-5.2pt,25.45pt" to="473.3pt,25.45pt" o:allowincell="f" strokeweight=".16964mm"/>
        </w:pict>
      </w:r>
      <w:r>
        <w:rPr>
          <w:sz w:val="20"/>
          <w:szCs w:val="20"/>
        </w:rPr>
        <w:pict>
          <v:line id="Shape 35" o:spid="_x0000_s1060" style="position:absolute;z-index:251670016;visibility:visible;mso-wrap-distance-left:0;mso-wrap-distance-right:0" from="-5.2pt,45.6pt" to="473.3pt,45.6pt" o:allowincell="f" strokeweight=".16964mm"/>
        </w:pict>
      </w:r>
      <w:r>
        <w:rPr>
          <w:sz w:val="20"/>
          <w:szCs w:val="20"/>
        </w:rPr>
        <w:pict>
          <v:line id="Shape 36" o:spid="_x0000_s1061" style="position:absolute;z-index:251671040;visibility:visible;mso-wrap-distance-left:0;mso-wrap-distance-right:0" from="-5.2pt,65.75pt" to="473.3pt,65.75pt" o:allowincell="f" strokeweight=".16964mm"/>
        </w:pict>
      </w:r>
      <w:r>
        <w:rPr>
          <w:sz w:val="20"/>
          <w:szCs w:val="20"/>
        </w:rPr>
        <w:pict>
          <v:line id="Shape 37" o:spid="_x0000_s1062" style="position:absolute;z-index:251672064;visibility:visible;mso-wrap-distance-left:0;mso-wrap-distance-right:0" from="-5.2pt,86.4pt" to="473.3pt,86.4pt" o:allowincell="f" strokeweight=".16931mm"/>
        </w:pict>
      </w:r>
      <w:r>
        <w:rPr>
          <w:sz w:val="20"/>
          <w:szCs w:val="20"/>
        </w:rPr>
        <w:pict>
          <v:line id="Shape 38" o:spid="_x0000_s1063" style="position:absolute;z-index:251673088;visibility:visible;mso-wrap-distance-left:0;mso-wrap-distance-right:0" from="-5.2pt,106.55pt" to="473.3pt,106.55pt" o:allowincell="f" strokeweight=".16931mm"/>
        </w:pict>
      </w:r>
      <w:r>
        <w:rPr>
          <w:sz w:val="20"/>
          <w:szCs w:val="20"/>
        </w:rPr>
        <w:pict>
          <v:line id="Shape 39" o:spid="_x0000_s1064" style="position:absolute;z-index:251674112;visibility:visible;mso-wrap-distance-left:0;mso-wrap-distance-right:0" from="-5.2pt,127.2pt" to="473.3pt,127.2pt" o:allowincell="f" strokeweight=".16931mm"/>
        </w:pict>
      </w:r>
      <w:r>
        <w:rPr>
          <w:sz w:val="20"/>
          <w:szCs w:val="20"/>
        </w:rPr>
        <w:pict>
          <v:line id="Shape 40" o:spid="_x0000_s1065" style="position:absolute;z-index:251675136;visibility:visible;mso-wrap-distance-left:0;mso-wrap-distance-right:0" from="-5.2pt,147.35pt" to="473.3pt,147.35pt" o:allowincell="f" strokeweight=".48pt"/>
        </w:pict>
      </w:r>
      <w:r>
        <w:rPr>
          <w:sz w:val="20"/>
          <w:szCs w:val="20"/>
        </w:rPr>
        <w:pict>
          <v:line id="Shape 41" o:spid="_x0000_s1066" style="position:absolute;z-index:251676160;visibility:visible;mso-wrap-distance-left:0;mso-wrap-distance-right:0" from="-5.2pt,167.5pt" to="473.3pt,167.5pt" o:allowincell="f" strokeweight=".48pt"/>
        </w:pict>
      </w:r>
      <w:r>
        <w:rPr>
          <w:sz w:val="20"/>
          <w:szCs w:val="20"/>
        </w:rPr>
        <w:pict>
          <v:line id="Shape 42" o:spid="_x0000_s1067" style="position:absolute;z-index:251677184;visibility:visible;mso-wrap-distance-left:0;mso-wrap-distance-right:0" from="-5.2pt,188.15pt" to="473.3pt,188.15pt" o:allowincell="f" strokeweight=".16964mm"/>
        </w:pict>
      </w:r>
      <w:r>
        <w:rPr>
          <w:sz w:val="20"/>
          <w:szCs w:val="20"/>
        </w:rPr>
        <w:pict>
          <v:line id="Shape 43" o:spid="_x0000_s1068" style="position:absolute;z-index:251678208;visibility:visible;mso-wrap-distance-left:0;mso-wrap-distance-right:0" from="-5.2pt,208.3pt" to="473.3pt,208.3pt" o:allowincell="f" strokeweight=".16964mm"/>
        </w:pict>
      </w:r>
      <w:r>
        <w:rPr>
          <w:sz w:val="20"/>
          <w:szCs w:val="20"/>
        </w:rPr>
        <w:pict>
          <v:line id="Shape 44" o:spid="_x0000_s1069" style="position:absolute;z-index:251679232;visibility:visible;mso-wrap-distance-left:0;mso-wrap-distance-right:0" from="-5.2pt,228.95pt" to="473.3pt,228.95pt" o:allowincell="f" strokeweight=".48pt"/>
        </w:pict>
      </w:r>
      <w:r>
        <w:rPr>
          <w:sz w:val="20"/>
          <w:szCs w:val="20"/>
        </w:rPr>
        <w:pict>
          <v:line id="Shape 45" o:spid="_x0000_s1070" style="position:absolute;z-index:251680256;visibility:visible;mso-wrap-distance-left:0;mso-wrap-distance-right:0" from="-5.7pt,249.1pt" to="473.3pt,249.1pt" o:allowincell="f" strokeweight=".48pt"/>
        </w:pict>
      </w: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373" w:lineRule="exact"/>
        <w:rPr>
          <w:sz w:val="20"/>
          <w:szCs w:val="20"/>
        </w:rPr>
      </w:pPr>
    </w:p>
    <w:p w:rsidR="00051B56" w:rsidRDefault="00A43DD9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11" w:lineRule="exact"/>
        <w:rPr>
          <w:sz w:val="20"/>
          <w:szCs w:val="20"/>
        </w:rPr>
      </w:pPr>
    </w:p>
    <w:p w:rsidR="00051B56" w:rsidRDefault="00A43DD9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работу 100 баллов.</w:t>
      </w:r>
    </w:p>
    <w:p w:rsidR="00051B56" w:rsidRDefault="00051B56">
      <w:pPr>
        <w:sectPr w:rsidR="00051B56">
          <w:pgSz w:w="11900" w:h="16838"/>
          <w:pgMar w:top="674" w:right="1124" w:bottom="177" w:left="1420" w:header="0" w:footer="0" w:gutter="0"/>
          <w:cols w:space="720" w:equalWidth="0">
            <w:col w:w="9360"/>
          </w:cols>
        </w:sect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200" w:lineRule="exact"/>
        <w:rPr>
          <w:sz w:val="20"/>
          <w:szCs w:val="20"/>
        </w:rPr>
      </w:pPr>
    </w:p>
    <w:p w:rsidR="00051B56" w:rsidRDefault="00051B56">
      <w:pPr>
        <w:spacing w:line="359" w:lineRule="exact"/>
        <w:rPr>
          <w:sz w:val="20"/>
          <w:szCs w:val="20"/>
        </w:rPr>
      </w:pPr>
    </w:p>
    <w:p w:rsidR="00051B56" w:rsidRDefault="00051B56" w:rsidP="00A43DD9">
      <w:pPr>
        <w:ind w:right="40"/>
        <w:rPr>
          <w:sz w:val="20"/>
          <w:szCs w:val="20"/>
        </w:rPr>
      </w:pPr>
    </w:p>
    <w:sectPr w:rsidR="00051B56" w:rsidSect="00051B56">
      <w:type w:val="continuous"/>
      <w:pgSz w:w="11900" w:h="16838"/>
      <w:pgMar w:top="674" w:right="1124" w:bottom="177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975E5B08"/>
    <w:lvl w:ilvl="0" w:tplc="9F040C68">
      <w:start w:val="16"/>
      <w:numFmt w:val="decimal"/>
      <w:lvlText w:val="%1."/>
      <w:lvlJc w:val="left"/>
    </w:lvl>
    <w:lvl w:ilvl="1" w:tplc="42E4B3A2">
      <w:numFmt w:val="decimal"/>
      <w:lvlText w:val=""/>
      <w:lvlJc w:val="left"/>
    </w:lvl>
    <w:lvl w:ilvl="2" w:tplc="CEDEAEDC">
      <w:numFmt w:val="decimal"/>
      <w:lvlText w:val=""/>
      <w:lvlJc w:val="left"/>
    </w:lvl>
    <w:lvl w:ilvl="3" w:tplc="A1860C0A">
      <w:numFmt w:val="decimal"/>
      <w:lvlText w:val=""/>
      <w:lvlJc w:val="left"/>
    </w:lvl>
    <w:lvl w:ilvl="4" w:tplc="44EA566E">
      <w:numFmt w:val="decimal"/>
      <w:lvlText w:val=""/>
      <w:lvlJc w:val="left"/>
    </w:lvl>
    <w:lvl w:ilvl="5" w:tplc="380A2764">
      <w:numFmt w:val="decimal"/>
      <w:lvlText w:val=""/>
      <w:lvlJc w:val="left"/>
    </w:lvl>
    <w:lvl w:ilvl="6" w:tplc="88D6E6E6">
      <w:numFmt w:val="decimal"/>
      <w:lvlText w:val=""/>
      <w:lvlJc w:val="left"/>
    </w:lvl>
    <w:lvl w:ilvl="7" w:tplc="B7E2C726">
      <w:numFmt w:val="decimal"/>
      <w:lvlText w:val=""/>
      <w:lvlJc w:val="left"/>
    </w:lvl>
    <w:lvl w:ilvl="8" w:tplc="7A208638">
      <w:numFmt w:val="decimal"/>
      <w:lvlText w:val=""/>
      <w:lvlJc w:val="left"/>
    </w:lvl>
  </w:abstractNum>
  <w:abstractNum w:abstractNumId="1">
    <w:nsid w:val="00001649"/>
    <w:multiLevelType w:val="hybridMultilevel"/>
    <w:tmpl w:val="15327F6C"/>
    <w:lvl w:ilvl="0" w:tplc="C810AA36">
      <w:start w:val="1"/>
      <w:numFmt w:val="decimal"/>
      <w:lvlText w:val="%1."/>
      <w:lvlJc w:val="left"/>
    </w:lvl>
    <w:lvl w:ilvl="1" w:tplc="657825E8">
      <w:numFmt w:val="decimal"/>
      <w:lvlText w:val=""/>
      <w:lvlJc w:val="left"/>
    </w:lvl>
    <w:lvl w:ilvl="2" w:tplc="BDF27AB0">
      <w:numFmt w:val="decimal"/>
      <w:lvlText w:val=""/>
      <w:lvlJc w:val="left"/>
    </w:lvl>
    <w:lvl w:ilvl="3" w:tplc="13EEE4CA">
      <w:numFmt w:val="decimal"/>
      <w:lvlText w:val=""/>
      <w:lvlJc w:val="left"/>
    </w:lvl>
    <w:lvl w:ilvl="4" w:tplc="B442CC82">
      <w:numFmt w:val="decimal"/>
      <w:lvlText w:val=""/>
      <w:lvlJc w:val="left"/>
    </w:lvl>
    <w:lvl w:ilvl="5" w:tplc="18E8F716">
      <w:numFmt w:val="decimal"/>
      <w:lvlText w:val=""/>
      <w:lvlJc w:val="left"/>
    </w:lvl>
    <w:lvl w:ilvl="6" w:tplc="BCB62EF4">
      <w:numFmt w:val="decimal"/>
      <w:lvlText w:val=""/>
      <w:lvlJc w:val="left"/>
    </w:lvl>
    <w:lvl w:ilvl="7" w:tplc="B9A44410">
      <w:numFmt w:val="decimal"/>
      <w:lvlText w:val=""/>
      <w:lvlJc w:val="left"/>
    </w:lvl>
    <w:lvl w:ilvl="8" w:tplc="9FF6495E">
      <w:numFmt w:val="decimal"/>
      <w:lvlText w:val=""/>
      <w:lvlJc w:val="left"/>
    </w:lvl>
  </w:abstractNum>
  <w:abstractNum w:abstractNumId="2">
    <w:nsid w:val="000026E9"/>
    <w:multiLevelType w:val="hybridMultilevel"/>
    <w:tmpl w:val="A02E77A8"/>
    <w:lvl w:ilvl="0" w:tplc="FAF66010">
      <w:start w:val="14"/>
      <w:numFmt w:val="decimal"/>
      <w:lvlText w:val="%1."/>
      <w:lvlJc w:val="left"/>
    </w:lvl>
    <w:lvl w:ilvl="1" w:tplc="BB7CF2DA">
      <w:numFmt w:val="decimal"/>
      <w:lvlText w:val=""/>
      <w:lvlJc w:val="left"/>
    </w:lvl>
    <w:lvl w:ilvl="2" w:tplc="5E148E24">
      <w:numFmt w:val="decimal"/>
      <w:lvlText w:val=""/>
      <w:lvlJc w:val="left"/>
    </w:lvl>
    <w:lvl w:ilvl="3" w:tplc="8ED651DE">
      <w:numFmt w:val="decimal"/>
      <w:lvlText w:val=""/>
      <w:lvlJc w:val="left"/>
    </w:lvl>
    <w:lvl w:ilvl="4" w:tplc="194E3454">
      <w:numFmt w:val="decimal"/>
      <w:lvlText w:val=""/>
      <w:lvlJc w:val="left"/>
    </w:lvl>
    <w:lvl w:ilvl="5" w:tplc="FB02FDE2">
      <w:numFmt w:val="decimal"/>
      <w:lvlText w:val=""/>
      <w:lvlJc w:val="left"/>
    </w:lvl>
    <w:lvl w:ilvl="6" w:tplc="64BAC740">
      <w:numFmt w:val="decimal"/>
      <w:lvlText w:val=""/>
      <w:lvlJc w:val="left"/>
    </w:lvl>
    <w:lvl w:ilvl="7" w:tplc="7F7646FC">
      <w:numFmt w:val="decimal"/>
      <w:lvlText w:val=""/>
      <w:lvlJc w:val="left"/>
    </w:lvl>
    <w:lvl w:ilvl="8" w:tplc="984AC94A">
      <w:numFmt w:val="decimal"/>
      <w:lvlText w:val=""/>
      <w:lvlJc w:val="left"/>
    </w:lvl>
  </w:abstractNum>
  <w:abstractNum w:abstractNumId="3">
    <w:nsid w:val="000041BB"/>
    <w:multiLevelType w:val="hybridMultilevel"/>
    <w:tmpl w:val="C02C0F54"/>
    <w:lvl w:ilvl="0" w:tplc="61AECFA6">
      <w:start w:val="1"/>
      <w:numFmt w:val="bullet"/>
      <w:lvlText w:val="и"/>
      <w:lvlJc w:val="left"/>
    </w:lvl>
    <w:lvl w:ilvl="1" w:tplc="BC5CA096">
      <w:numFmt w:val="decimal"/>
      <w:lvlText w:val=""/>
      <w:lvlJc w:val="left"/>
    </w:lvl>
    <w:lvl w:ilvl="2" w:tplc="1F8CBCD0">
      <w:numFmt w:val="decimal"/>
      <w:lvlText w:val=""/>
      <w:lvlJc w:val="left"/>
    </w:lvl>
    <w:lvl w:ilvl="3" w:tplc="1C2897F0">
      <w:numFmt w:val="decimal"/>
      <w:lvlText w:val=""/>
      <w:lvlJc w:val="left"/>
    </w:lvl>
    <w:lvl w:ilvl="4" w:tplc="4136FEC6">
      <w:numFmt w:val="decimal"/>
      <w:lvlText w:val=""/>
      <w:lvlJc w:val="left"/>
    </w:lvl>
    <w:lvl w:ilvl="5" w:tplc="9618C06C">
      <w:numFmt w:val="decimal"/>
      <w:lvlText w:val=""/>
      <w:lvlJc w:val="left"/>
    </w:lvl>
    <w:lvl w:ilvl="6" w:tplc="63ECE338">
      <w:numFmt w:val="decimal"/>
      <w:lvlText w:val=""/>
      <w:lvlJc w:val="left"/>
    </w:lvl>
    <w:lvl w:ilvl="7" w:tplc="9B9C5E32">
      <w:numFmt w:val="decimal"/>
      <w:lvlText w:val=""/>
      <w:lvlJc w:val="left"/>
    </w:lvl>
    <w:lvl w:ilvl="8" w:tplc="04987E46">
      <w:numFmt w:val="decimal"/>
      <w:lvlText w:val=""/>
      <w:lvlJc w:val="left"/>
    </w:lvl>
  </w:abstractNum>
  <w:abstractNum w:abstractNumId="4">
    <w:nsid w:val="00005AF1"/>
    <w:multiLevelType w:val="hybridMultilevel"/>
    <w:tmpl w:val="C43A9308"/>
    <w:lvl w:ilvl="0" w:tplc="FCD8A782">
      <w:start w:val="11"/>
      <w:numFmt w:val="decimal"/>
      <w:lvlText w:val="%1."/>
      <w:lvlJc w:val="left"/>
    </w:lvl>
    <w:lvl w:ilvl="1" w:tplc="D6506C26">
      <w:numFmt w:val="decimal"/>
      <w:lvlText w:val=""/>
      <w:lvlJc w:val="left"/>
    </w:lvl>
    <w:lvl w:ilvl="2" w:tplc="7C8A2048">
      <w:numFmt w:val="decimal"/>
      <w:lvlText w:val=""/>
      <w:lvlJc w:val="left"/>
    </w:lvl>
    <w:lvl w:ilvl="3" w:tplc="CF70BC46">
      <w:numFmt w:val="decimal"/>
      <w:lvlText w:val=""/>
      <w:lvlJc w:val="left"/>
    </w:lvl>
    <w:lvl w:ilvl="4" w:tplc="6FAC9A2A">
      <w:numFmt w:val="decimal"/>
      <w:lvlText w:val=""/>
      <w:lvlJc w:val="left"/>
    </w:lvl>
    <w:lvl w:ilvl="5" w:tplc="BFF2364A">
      <w:numFmt w:val="decimal"/>
      <w:lvlText w:val=""/>
      <w:lvlJc w:val="left"/>
    </w:lvl>
    <w:lvl w:ilvl="6" w:tplc="0B6695F2">
      <w:numFmt w:val="decimal"/>
      <w:lvlText w:val=""/>
      <w:lvlJc w:val="left"/>
    </w:lvl>
    <w:lvl w:ilvl="7" w:tplc="08307F94">
      <w:numFmt w:val="decimal"/>
      <w:lvlText w:val=""/>
      <w:lvlJc w:val="left"/>
    </w:lvl>
    <w:lvl w:ilvl="8" w:tplc="BE60F2E4">
      <w:numFmt w:val="decimal"/>
      <w:lvlText w:val=""/>
      <w:lvlJc w:val="left"/>
    </w:lvl>
  </w:abstractNum>
  <w:abstractNum w:abstractNumId="5">
    <w:nsid w:val="00005F90"/>
    <w:multiLevelType w:val="hybridMultilevel"/>
    <w:tmpl w:val="D81072E8"/>
    <w:lvl w:ilvl="0" w:tplc="B4C0A70E">
      <w:start w:val="1"/>
      <w:numFmt w:val="bullet"/>
      <w:lvlText w:val="и"/>
      <w:lvlJc w:val="left"/>
    </w:lvl>
    <w:lvl w:ilvl="1" w:tplc="2FAE7456">
      <w:start w:val="1"/>
      <w:numFmt w:val="bullet"/>
      <w:lvlText w:val="\endash "/>
      <w:lvlJc w:val="left"/>
    </w:lvl>
    <w:lvl w:ilvl="2" w:tplc="84E003D4">
      <w:numFmt w:val="decimal"/>
      <w:lvlText w:val=""/>
      <w:lvlJc w:val="left"/>
    </w:lvl>
    <w:lvl w:ilvl="3" w:tplc="26FE53B6">
      <w:numFmt w:val="decimal"/>
      <w:lvlText w:val=""/>
      <w:lvlJc w:val="left"/>
    </w:lvl>
    <w:lvl w:ilvl="4" w:tplc="CF9AC4CA">
      <w:numFmt w:val="decimal"/>
      <w:lvlText w:val=""/>
      <w:lvlJc w:val="left"/>
    </w:lvl>
    <w:lvl w:ilvl="5" w:tplc="0EF64828">
      <w:numFmt w:val="decimal"/>
      <w:lvlText w:val=""/>
      <w:lvlJc w:val="left"/>
    </w:lvl>
    <w:lvl w:ilvl="6" w:tplc="A2588020">
      <w:numFmt w:val="decimal"/>
      <w:lvlText w:val=""/>
      <w:lvlJc w:val="left"/>
    </w:lvl>
    <w:lvl w:ilvl="7" w:tplc="E0E67054">
      <w:numFmt w:val="decimal"/>
      <w:lvlText w:val=""/>
      <w:lvlJc w:val="left"/>
    </w:lvl>
    <w:lvl w:ilvl="8" w:tplc="D826BE82">
      <w:numFmt w:val="decimal"/>
      <w:lvlText w:val=""/>
      <w:lvlJc w:val="left"/>
    </w:lvl>
  </w:abstractNum>
  <w:abstractNum w:abstractNumId="6">
    <w:nsid w:val="00006952"/>
    <w:multiLevelType w:val="hybridMultilevel"/>
    <w:tmpl w:val="4BF4598A"/>
    <w:lvl w:ilvl="0" w:tplc="5462C7C6">
      <w:start w:val="1"/>
      <w:numFmt w:val="bullet"/>
      <w:lvlText w:val="\endash "/>
      <w:lvlJc w:val="left"/>
    </w:lvl>
    <w:lvl w:ilvl="1" w:tplc="A30219AA">
      <w:numFmt w:val="decimal"/>
      <w:lvlText w:val=""/>
      <w:lvlJc w:val="left"/>
    </w:lvl>
    <w:lvl w:ilvl="2" w:tplc="04487FE2">
      <w:numFmt w:val="decimal"/>
      <w:lvlText w:val=""/>
      <w:lvlJc w:val="left"/>
    </w:lvl>
    <w:lvl w:ilvl="3" w:tplc="8B4EAD8A">
      <w:numFmt w:val="decimal"/>
      <w:lvlText w:val=""/>
      <w:lvlJc w:val="left"/>
    </w:lvl>
    <w:lvl w:ilvl="4" w:tplc="FFAC2854">
      <w:numFmt w:val="decimal"/>
      <w:lvlText w:val=""/>
      <w:lvlJc w:val="left"/>
    </w:lvl>
    <w:lvl w:ilvl="5" w:tplc="88360108">
      <w:numFmt w:val="decimal"/>
      <w:lvlText w:val=""/>
      <w:lvlJc w:val="left"/>
    </w:lvl>
    <w:lvl w:ilvl="6" w:tplc="0E8C6E2C">
      <w:numFmt w:val="decimal"/>
      <w:lvlText w:val=""/>
      <w:lvlJc w:val="left"/>
    </w:lvl>
    <w:lvl w:ilvl="7" w:tplc="19901FD0">
      <w:numFmt w:val="decimal"/>
      <w:lvlText w:val=""/>
      <w:lvlJc w:val="left"/>
    </w:lvl>
    <w:lvl w:ilvl="8" w:tplc="C06EF710">
      <w:numFmt w:val="decimal"/>
      <w:lvlText w:val=""/>
      <w:lvlJc w:val="left"/>
    </w:lvl>
  </w:abstractNum>
  <w:abstractNum w:abstractNumId="7">
    <w:nsid w:val="00006DF1"/>
    <w:multiLevelType w:val="hybridMultilevel"/>
    <w:tmpl w:val="EC7C103E"/>
    <w:lvl w:ilvl="0" w:tplc="6A42EA60">
      <w:start w:val="6"/>
      <w:numFmt w:val="decimal"/>
      <w:lvlText w:val="%1."/>
      <w:lvlJc w:val="left"/>
    </w:lvl>
    <w:lvl w:ilvl="1" w:tplc="F03015CE">
      <w:numFmt w:val="decimal"/>
      <w:lvlText w:val=""/>
      <w:lvlJc w:val="left"/>
    </w:lvl>
    <w:lvl w:ilvl="2" w:tplc="D028105A">
      <w:numFmt w:val="decimal"/>
      <w:lvlText w:val=""/>
      <w:lvlJc w:val="left"/>
    </w:lvl>
    <w:lvl w:ilvl="3" w:tplc="A6CA1C74">
      <w:numFmt w:val="decimal"/>
      <w:lvlText w:val=""/>
      <w:lvlJc w:val="left"/>
    </w:lvl>
    <w:lvl w:ilvl="4" w:tplc="04603168">
      <w:numFmt w:val="decimal"/>
      <w:lvlText w:val=""/>
      <w:lvlJc w:val="left"/>
    </w:lvl>
    <w:lvl w:ilvl="5" w:tplc="C6BCBB0A">
      <w:numFmt w:val="decimal"/>
      <w:lvlText w:val=""/>
      <w:lvlJc w:val="left"/>
    </w:lvl>
    <w:lvl w:ilvl="6" w:tplc="262CB816">
      <w:numFmt w:val="decimal"/>
      <w:lvlText w:val=""/>
      <w:lvlJc w:val="left"/>
    </w:lvl>
    <w:lvl w:ilvl="7" w:tplc="98CEBED8">
      <w:numFmt w:val="decimal"/>
      <w:lvlText w:val=""/>
      <w:lvlJc w:val="left"/>
    </w:lvl>
    <w:lvl w:ilvl="8" w:tplc="02FCC70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51B56"/>
    <w:rsid w:val="00051B56"/>
    <w:rsid w:val="00A43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2019-09-07T16:15:00Z</dcterms:created>
  <dcterms:modified xsi:type="dcterms:W3CDTF">2019-09-07T14:22:00Z</dcterms:modified>
</cp:coreProperties>
</file>